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CA1" w:rsidRDefault="00F76CA1" w:rsidP="00F76CA1">
      <w:pPr>
        <w:rPr>
          <w:rFonts w:hint="eastAsia"/>
        </w:rPr>
      </w:pPr>
      <w:r>
        <w:rPr>
          <w:rFonts w:hint="eastAsia"/>
        </w:rPr>
        <w:t>一</w:t>
      </w:r>
      <w:r>
        <w:rPr>
          <w:rFonts w:hint="eastAsia"/>
        </w:rPr>
        <w:t xml:space="preserve"> </w:t>
      </w:r>
      <w:r>
        <w:rPr>
          <w:rFonts w:hint="eastAsia"/>
        </w:rPr>
        <w:t>、单选题</w:t>
      </w:r>
    </w:p>
    <w:p w:rsidR="00F76CA1" w:rsidRDefault="00F76CA1" w:rsidP="00F76CA1">
      <w:pPr>
        <w:rPr>
          <w:rFonts w:hint="eastAsia"/>
        </w:rPr>
      </w:pPr>
      <w:r>
        <w:rPr>
          <w:rFonts w:hint="eastAsia"/>
        </w:rPr>
        <w:t>1</w:t>
      </w:r>
      <w:r>
        <w:rPr>
          <w:rFonts w:hint="eastAsia"/>
        </w:rPr>
        <w:t>、解散清算与破产清算相同的特征是（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清算的性质相同</w:t>
      </w:r>
      <w:r>
        <w:rPr>
          <w:rFonts w:hint="eastAsia"/>
        </w:rPr>
        <w:tab/>
        <w:t>B.</w:t>
      </w:r>
      <w:r>
        <w:rPr>
          <w:rFonts w:hint="eastAsia"/>
        </w:rPr>
        <w:t>被清算企业的法律地位相同</w:t>
      </w:r>
    </w:p>
    <w:p w:rsidR="00F76CA1" w:rsidRDefault="00F76CA1" w:rsidP="00F76CA1">
      <w:pPr>
        <w:rPr>
          <w:rFonts w:hint="eastAsia"/>
        </w:rPr>
      </w:pPr>
      <w:r>
        <w:rPr>
          <w:rFonts w:hint="eastAsia"/>
        </w:rPr>
        <w:t>C.</w:t>
      </w:r>
      <w:r>
        <w:rPr>
          <w:rFonts w:hint="eastAsia"/>
        </w:rPr>
        <w:t>清算的目的相同</w:t>
      </w:r>
      <w:r>
        <w:rPr>
          <w:rFonts w:hint="eastAsia"/>
        </w:rPr>
        <w:tab/>
        <w:t>D.</w:t>
      </w:r>
      <w:r>
        <w:rPr>
          <w:rFonts w:hint="eastAsia"/>
        </w:rPr>
        <w:t>处理利益关系的侧重点相同</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2</w:t>
      </w:r>
      <w:r>
        <w:rPr>
          <w:rFonts w:hint="eastAsia"/>
        </w:rPr>
        <w:t>、企业通过产权交易获得其他企业产权及控制权的经济行为是（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企业并购</w:t>
      </w:r>
      <w:r>
        <w:rPr>
          <w:rFonts w:hint="eastAsia"/>
        </w:rPr>
        <w:tab/>
        <w:t>B.</w:t>
      </w:r>
      <w:r>
        <w:rPr>
          <w:rFonts w:hint="eastAsia"/>
        </w:rPr>
        <w:t>企业联营</w:t>
      </w:r>
    </w:p>
    <w:p w:rsidR="00F76CA1" w:rsidRDefault="00F76CA1" w:rsidP="00F76CA1">
      <w:pPr>
        <w:rPr>
          <w:rFonts w:hint="eastAsia"/>
        </w:rPr>
      </w:pPr>
      <w:r>
        <w:rPr>
          <w:rFonts w:hint="eastAsia"/>
        </w:rPr>
        <w:t>C.</w:t>
      </w:r>
      <w:r>
        <w:rPr>
          <w:rFonts w:hint="eastAsia"/>
        </w:rPr>
        <w:t>企业设立</w:t>
      </w:r>
      <w:r>
        <w:rPr>
          <w:rFonts w:hint="eastAsia"/>
        </w:rPr>
        <w:tab/>
        <w:t>D.</w:t>
      </w:r>
      <w:r>
        <w:rPr>
          <w:rFonts w:hint="eastAsia"/>
        </w:rPr>
        <w:t>企业分立</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3</w:t>
      </w:r>
      <w:r>
        <w:rPr>
          <w:rFonts w:hint="eastAsia"/>
        </w:rPr>
        <w:t>、财务报表在财务分析中的作用是（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财务分析的主体</w:t>
      </w:r>
      <w:r>
        <w:rPr>
          <w:rFonts w:hint="eastAsia"/>
        </w:rPr>
        <w:tab/>
        <w:t>B.</w:t>
      </w:r>
      <w:r>
        <w:rPr>
          <w:rFonts w:hint="eastAsia"/>
        </w:rPr>
        <w:t>财务分析的结果</w:t>
      </w:r>
    </w:p>
    <w:p w:rsidR="00F76CA1" w:rsidRDefault="00F76CA1" w:rsidP="00F76CA1">
      <w:pPr>
        <w:rPr>
          <w:rFonts w:hint="eastAsia"/>
        </w:rPr>
      </w:pPr>
      <w:r>
        <w:rPr>
          <w:rFonts w:hint="eastAsia"/>
        </w:rPr>
        <w:t>C.</w:t>
      </w:r>
      <w:r>
        <w:rPr>
          <w:rFonts w:hint="eastAsia"/>
        </w:rPr>
        <w:t>财务分析的方法</w:t>
      </w:r>
      <w:r>
        <w:rPr>
          <w:rFonts w:hint="eastAsia"/>
        </w:rPr>
        <w:tab/>
        <w:t>D.</w:t>
      </w:r>
      <w:r>
        <w:rPr>
          <w:rFonts w:hint="eastAsia"/>
        </w:rPr>
        <w:t>财务分析的依据</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4</w:t>
      </w:r>
      <w:r>
        <w:rPr>
          <w:rFonts w:hint="eastAsia"/>
        </w:rPr>
        <w:t>、下列可能导致企业资产负债率发生变化的经济业务是（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收回应收账款</w:t>
      </w:r>
      <w:r>
        <w:rPr>
          <w:rFonts w:hint="eastAsia"/>
        </w:rPr>
        <w:tab/>
        <w:t>B.</w:t>
      </w:r>
      <w:r>
        <w:rPr>
          <w:rFonts w:hint="eastAsia"/>
        </w:rPr>
        <w:t>用现金购买有价证券</w:t>
      </w:r>
    </w:p>
    <w:p w:rsidR="00F76CA1" w:rsidRDefault="00F76CA1" w:rsidP="00F76CA1">
      <w:pPr>
        <w:rPr>
          <w:rFonts w:hint="eastAsia"/>
        </w:rPr>
      </w:pPr>
      <w:r>
        <w:rPr>
          <w:rFonts w:hint="eastAsia"/>
        </w:rPr>
        <w:t>C.</w:t>
      </w:r>
      <w:r>
        <w:rPr>
          <w:rFonts w:hint="eastAsia"/>
        </w:rPr>
        <w:t>以现金购入固定资产</w:t>
      </w:r>
      <w:r>
        <w:rPr>
          <w:rFonts w:hint="eastAsia"/>
        </w:rPr>
        <w:tab/>
        <w:t>D.</w:t>
      </w:r>
      <w:r>
        <w:rPr>
          <w:rFonts w:hint="eastAsia"/>
        </w:rPr>
        <w:t>接受所有者投入的固定资产</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5</w:t>
      </w:r>
      <w:r>
        <w:rPr>
          <w:rFonts w:hint="eastAsia"/>
        </w:rPr>
        <w:t>、相对剩余收益指标而言，投资利润率指标的缺点是（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无法反映投资中心的综合盈利能力</w:t>
      </w:r>
      <w:r>
        <w:rPr>
          <w:rFonts w:hint="eastAsia"/>
        </w:rPr>
        <w:tab/>
        <w:t>B.</w:t>
      </w:r>
      <w:r>
        <w:rPr>
          <w:rFonts w:hint="eastAsia"/>
        </w:rPr>
        <w:t>可能造成投资中心的近期目标与整个企业的长期目标相背离</w:t>
      </w:r>
    </w:p>
    <w:p w:rsidR="00F76CA1" w:rsidRDefault="00F76CA1" w:rsidP="00F76CA1">
      <w:pPr>
        <w:rPr>
          <w:rFonts w:hint="eastAsia"/>
        </w:rPr>
      </w:pPr>
      <w:r>
        <w:rPr>
          <w:rFonts w:hint="eastAsia"/>
        </w:rPr>
        <w:t>C.</w:t>
      </w:r>
      <w:r>
        <w:rPr>
          <w:rFonts w:hint="eastAsia"/>
        </w:rPr>
        <w:t>不利于企业选择投资机会</w:t>
      </w:r>
      <w:r>
        <w:rPr>
          <w:rFonts w:hint="eastAsia"/>
        </w:rPr>
        <w:tab/>
        <w:t>D.</w:t>
      </w:r>
      <w:r>
        <w:rPr>
          <w:rFonts w:hint="eastAsia"/>
        </w:rPr>
        <w:t>不利于各投资中心经营业绩的横向比较</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6</w:t>
      </w:r>
      <w:r>
        <w:rPr>
          <w:rFonts w:hint="eastAsia"/>
        </w:rPr>
        <w:t>、应收账款周转次数计算公式的分子是（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销售收入净额</w:t>
      </w:r>
      <w:r>
        <w:rPr>
          <w:rFonts w:hint="eastAsia"/>
        </w:rPr>
        <w:tab/>
        <w:t>B.</w:t>
      </w:r>
      <w:r>
        <w:rPr>
          <w:rFonts w:hint="eastAsia"/>
        </w:rPr>
        <w:t>应收账款平均余额</w:t>
      </w:r>
    </w:p>
    <w:p w:rsidR="00F76CA1" w:rsidRDefault="00F76CA1" w:rsidP="00F76CA1">
      <w:pPr>
        <w:rPr>
          <w:rFonts w:hint="eastAsia"/>
        </w:rPr>
      </w:pPr>
      <w:r>
        <w:rPr>
          <w:rFonts w:hint="eastAsia"/>
        </w:rPr>
        <w:t>C.</w:t>
      </w:r>
      <w:r>
        <w:rPr>
          <w:rFonts w:hint="eastAsia"/>
        </w:rPr>
        <w:t>销售收入总额</w:t>
      </w:r>
      <w:r>
        <w:rPr>
          <w:rFonts w:hint="eastAsia"/>
        </w:rPr>
        <w:tab/>
        <w:t>D.</w:t>
      </w:r>
      <w:r>
        <w:rPr>
          <w:rFonts w:hint="eastAsia"/>
        </w:rPr>
        <w:t>现金收入总额</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7</w:t>
      </w:r>
      <w:r>
        <w:rPr>
          <w:rFonts w:hint="eastAsia"/>
        </w:rPr>
        <w:t>、在下列经济活动中，能够体现企业与其投资者之间财务关系的是（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企业向国有资产投资公司交付利润</w:t>
      </w:r>
      <w:r>
        <w:rPr>
          <w:rFonts w:hint="eastAsia"/>
        </w:rPr>
        <w:tab/>
        <w:t>B.</w:t>
      </w:r>
      <w:r>
        <w:rPr>
          <w:rFonts w:hint="eastAsia"/>
        </w:rPr>
        <w:t>企业向职工支付工资</w:t>
      </w:r>
    </w:p>
    <w:p w:rsidR="00F76CA1" w:rsidRDefault="00F76CA1" w:rsidP="00F76CA1">
      <w:pPr>
        <w:rPr>
          <w:rFonts w:hint="eastAsia"/>
        </w:rPr>
      </w:pPr>
      <w:r>
        <w:rPr>
          <w:rFonts w:hint="eastAsia"/>
        </w:rPr>
        <w:t>C.</w:t>
      </w:r>
      <w:r>
        <w:rPr>
          <w:rFonts w:hint="eastAsia"/>
        </w:rPr>
        <w:t>企业向其他企业支付货款</w:t>
      </w:r>
      <w:r>
        <w:rPr>
          <w:rFonts w:hint="eastAsia"/>
        </w:rPr>
        <w:tab/>
        <w:t>D.</w:t>
      </w:r>
      <w:r>
        <w:rPr>
          <w:rFonts w:hint="eastAsia"/>
        </w:rPr>
        <w:t>企业向国家税务机关缴纳税款</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8</w:t>
      </w:r>
      <w:r>
        <w:rPr>
          <w:rFonts w:hint="eastAsia"/>
        </w:rPr>
        <w:t>、企业资金运动的中心环节是（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资金筹集</w:t>
      </w:r>
      <w:r>
        <w:rPr>
          <w:rFonts w:hint="eastAsia"/>
        </w:rPr>
        <w:tab/>
        <w:t>B.</w:t>
      </w:r>
      <w:r>
        <w:rPr>
          <w:rFonts w:hint="eastAsia"/>
        </w:rPr>
        <w:t>资金投放</w:t>
      </w:r>
    </w:p>
    <w:p w:rsidR="00F76CA1" w:rsidRDefault="00F76CA1" w:rsidP="00F76CA1">
      <w:pPr>
        <w:rPr>
          <w:rFonts w:hint="eastAsia"/>
        </w:rPr>
      </w:pPr>
      <w:r>
        <w:rPr>
          <w:rFonts w:hint="eastAsia"/>
        </w:rPr>
        <w:t>C.</w:t>
      </w:r>
      <w:r>
        <w:rPr>
          <w:rFonts w:hint="eastAsia"/>
        </w:rPr>
        <w:t>资金耗费</w:t>
      </w:r>
      <w:r>
        <w:rPr>
          <w:rFonts w:hint="eastAsia"/>
        </w:rPr>
        <w:tab/>
        <w:t>D.</w:t>
      </w:r>
      <w:r>
        <w:rPr>
          <w:rFonts w:hint="eastAsia"/>
        </w:rPr>
        <w:t>资金分配</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9</w:t>
      </w:r>
      <w:r>
        <w:rPr>
          <w:rFonts w:hint="eastAsia"/>
        </w:rPr>
        <w:t>、存在所得税的情况下，以“利润十折旧”估计经营期净现金流量时，“利润”是指（</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利润总额</w:t>
      </w:r>
      <w:r>
        <w:rPr>
          <w:rFonts w:hint="eastAsia"/>
        </w:rPr>
        <w:tab/>
        <w:t>B.</w:t>
      </w:r>
      <w:r>
        <w:rPr>
          <w:rFonts w:hint="eastAsia"/>
        </w:rPr>
        <w:t>净利润</w:t>
      </w:r>
    </w:p>
    <w:p w:rsidR="00F76CA1" w:rsidRDefault="00F76CA1" w:rsidP="00F76CA1">
      <w:pPr>
        <w:rPr>
          <w:rFonts w:hint="eastAsia"/>
        </w:rPr>
      </w:pPr>
      <w:r>
        <w:rPr>
          <w:rFonts w:hint="eastAsia"/>
        </w:rPr>
        <w:t>C.</w:t>
      </w:r>
      <w:r>
        <w:rPr>
          <w:rFonts w:hint="eastAsia"/>
        </w:rPr>
        <w:t>营业利润</w:t>
      </w:r>
      <w:r>
        <w:rPr>
          <w:rFonts w:hint="eastAsia"/>
        </w:rPr>
        <w:tab/>
        <w:t>D.</w:t>
      </w:r>
      <w:r>
        <w:rPr>
          <w:rFonts w:hint="eastAsia"/>
        </w:rPr>
        <w:t>息税前利润</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10</w:t>
      </w:r>
      <w:r>
        <w:rPr>
          <w:rFonts w:hint="eastAsia"/>
        </w:rPr>
        <w:t>、以股东财富最大化作为公司财务管理目标时，主要的评价指标是（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每股市价</w:t>
      </w:r>
      <w:r>
        <w:rPr>
          <w:rFonts w:hint="eastAsia"/>
        </w:rPr>
        <w:tab/>
        <w:t>B.</w:t>
      </w:r>
      <w:r>
        <w:rPr>
          <w:rFonts w:hint="eastAsia"/>
        </w:rPr>
        <w:t>每股利润</w:t>
      </w:r>
    </w:p>
    <w:p w:rsidR="00F76CA1" w:rsidRDefault="00F76CA1" w:rsidP="00F76CA1">
      <w:pPr>
        <w:rPr>
          <w:rFonts w:hint="eastAsia"/>
        </w:rPr>
      </w:pPr>
      <w:r>
        <w:rPr>
          <w:rFonts w:hint="eastAsia"/>
        </w:rPr>
        <w:t>C.</w:t>
      </w:r>
      <w:r>
        <w:rPr>
          <w:rFonts w:hint="eastAsia"/>
        </w:rPr>
        <w:t>每股股利</w:t>
      </w:r>
      <w:r>
        <w:rPr>
          <w:rFonts w:hint="eastAsia"/>
        </w:rPr>
        <w:tab/>
        <w:t>D.</w:t>
      </w:r>
      <w:r>
        <w:rPr>
          <w:rFonts w:hint="eastAsia"/>
        </w:rPr>
        <w:t>每股净资产</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11</w:t>
      </w:r>
      <w:r>
        <w:rPr>
          <w:rFonts w:hint="eastAsia"/>
        </w:rPr>
        <w:t>、股东财富最大化目标和经理追求的实际目标之间总是存有差异，其差异源自于（</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股东地域上分散</w:t>
      </w:r>
      <w:r>
        <w:rPr>
          <w:rFonts w:hint="eastAsia"/>
        </w:rPr>
        <w:tab/>
        <w:t>B.</w:t>
      </w:r>
      <w:r>
        <w:rPr>
          <w:rFonts w:hint="eastAsia"/>
        </w:rPr>
        <w:t>大股东控制</w:t>
      </w:r>
    </w:p>
    <w:p w:rsidR="00F76CA1" w:rsidRDefault="00F76CA1" w:rsidP="00F76CA1">
      <w:pPr>
        <w:rPr>
          <w:rFonts w:hint="eastAsia"/>
        </w:rPr>
      </w:pPr>
      <w:r>
        <w:rPr>
          <w:rFonts w:hint="eastAsia"/>
        </w:rPr>
        <w:lastRenderedPageBreak/>
        <w:t>C.</w:t>
      </w:r>
      <w:r>
        <w:rPr>
          <w:rFonts w:hint="eastAsia"/>
        </w:rPr>
        <w:t>经理与股东年龄上的差异</w:t>
      </w:r>
      <w:r>
        <w:rPr>
          <w:rFonts w:hint="eastAsia"/>
        </w:rPr>
        <w:tab/>
        <w:t>D.</w:t>
      </w:r>
      <w:r>
        <w:rPr>
          <w:rFonts w:hint="eastAsia"/>
        </w:rPr>
        <w:t>两权分离及其信息不对称性</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12</w:t>
      </w:r>
      <w:r>
        <w:rPr>
          <w:rFonts w:hint="eastAsia"/>
        </w:rPr>
        <w:t>、后付年金终值系数的倒数是（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资本回收系数</w:t>
      </w:r>
      <w:r>
        <w:rPr>
          <w:rFonts w:hint="eastAsia"/>
        </w:rPr>
        <w:tab/>
        <w:t>B.</w:t>
      </w:r>
      <w:r>
        <w:rPr>
          <w:rFonts w:hint="eastAsia"/>
        </w:rPr>
        <w:t>偿债基金系数</w:t>
      </w:r>
    </w:p>
    <w:p w:rsidR="00F76CA1" w:rsidRDefault="00F76CA1" w:rsidP="00F76CA1">
      <w:pPr>
        <w:rPr>
          <w:rFonts w:hint="eastAsia"/>
        </w:rPr>
      </w:pPr>
      <w:r>
        <w:rPr>
          <w:rFonts w:hint="eastAsia"/>
        </w:rPr>
        <w:t>C.</w:t>
      </w:r>
      <w:r>
        <w:rPr>
          <w:rFonts w:hint="eastAsia"/>
        </w:rPr>
        <w:t>先付年金终值系数</w:t>
      </w:r>
      <w:r>
        <w:rPr>
          <w:rFonts w:hint="eastAsia"/>
        </w:rPr>
        <w:tab/>
        <w:t>D.</w:t>
      </w:r>
      <w:r>
        <w:rPr>
          <w:rFonts w:hint="eastAsia"/>
        </w:rPr>
        <w:t>后付年金现值系数</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13</w:t>
      </w:r>
      <w:r>
        <w:rPr>
          <w:rFonts w:hint="eastAsia"/>
        </w:rPr>
        <w:t>、在下列财务分析主体中，必须对企业营运能力、偿债能力、盈利能力及发展能力的全部信息予以详尽了解和掌握的是（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短期投资者</w:t>
      </w:r>
      <w:r>
        <w:rPr>
          <w:rFonts w:hint="eastAsia"/>
        </w:rPr>
        <w:tab/>
        <w:t>B.</w:t>
      </w:r>
      <w:r>
        <w:rPr>
          <w:rFonts w:hint="eastAsia"/>
        </w:rPr>
        <w:t>企业债权人</w:t>
      </w:r>
    </w:p>
    <w:p w:rsidR="00F76CA1" w:rsidRDefault="00F76CA1" w:rsidP="00F76CA1">
      <w:pPr>
        <w:rPr>
          <w:rFonts w:hint="eastAsia"/>
        </w:rPr>
      </w:pPr>
      <w:r>
        <w:rPr>
          <w:rFonts w:hint="eastAsia"/>
        </w:rPr>
        <w:t>C.</w:t>
      </w:r>
      <w:r>
        <w:rPr>
          <w:rFonts w:hint="eastAsia"/>
        </w:rPr>
        <w:t>企业经营者</w:t>
      </w:r>
      <w:r>
        <w:rPr>
          <w:rFonts w:hint="eastAsia"/>
        </w:rPr>
        <w:tab/>
        <w:t>D.</w:t>
      </w:r>
      <w:r>
        <w:rPr>
          <w:rFonts w:hint="eastAsia"/>
        </w:rPr>
        <w:t>税务机关</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14</w:t>
      </w:r>
      <w:r>
        <w:rPr>
          <w:rFonts w:hint="eastAsia"/>
        </w:rPr>
        <w:t>、下列可用于衡量投资风险程度的指标是（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概率</w:t>
      </w:r>
      <w:r>
        <w:rPr>
          <w:rFonts w:hint="eastAsia"/>
        </w:rPr>
        <w:tab/>
        <w:t>B.</w:t>
      </w:r>
      <w:r>
        <w:rPr>
          <w:rFonts w:hint="eastAsia"/>
        </w:rPr>
        <w:t>预期收益</w:t>
      </w:r>
    </w:p>
    <w:p w:rsidR="00F76CA1" w:rsidRDefault="00F76CA1" w:rsidP="00F76CA1">
      <w:pPr>
        <w:rPr>
          <w:rFonts w:hint="eastAsia"/>
        </w:rPr>
      </w:pPr>
      <w:r>
        <w:rPr>
          <w:rFonts w:hint="eastAsia"/>
        </w:rPr>
        <w:t>C.</w:t>
      </w:r>
      <w:r>
        <w:rPr>
          <w:rFonts w:hint="eastAsia"/>
        </w:rPr>
        <w:t>标准离差率</w:t>
      </w:r>
      <w:r>
        <w:rPr>
          <w:rFonts w:hint="eastAsia"/>
        </w:rPr>
        <w:tab/>
        <w:t>D.</w:t>
      </w:r>
      <w:r>
        <w:rPr>
          <w:rFonts w:hint="eastAsia"/>
        </w:rPr>
        <w:t>风险价值系数</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15</w:t>
      </w:r>
      <w:r>
        <w:rPr>
          <w:rFonts w:hint="eastAsia"/>
        </w:rPr>
        <w:t>、与商业信用筹资方式相配合的筹资渠道是（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银行信贷资金</w:t>
      </w:r>
      <w:r>
        <w:rPr>
          <w:rFonts w:hint="eastAsia"/>
        </w:rPr>
        <w:tab/>
        <w:t>B.</w:t>
      </w:r>
      <w:r>
        <w:rPr>
          <w:rFonts w:hint="eastAsia"/>
        </w:rPr>
        <w:t>政府财政资金</w:t>
      </w:r>
    </w:p>
    <w:p w:rsidR="00F76CA1" w:rsidRDefault="00F76CA1" w:rsidP="00F76CA1">
      <w:pPr>
        <w:rPr>
          <w:rFonts w:hint="eastAsia"/>
        </w:rPr>
      </w:pPr>
      <w:r>
        <w:rPr>
          <w:rFonts w:hint="eastAsia"/>
        </w:rPr>
        <w:t>C.</w:t>
      </w:r>
      <w:r>
        <w:rPr>
          <w:rFonts w:hint="eastAsia"/>
        </w:rPr>
        <w:t>其他企业单位资金</w:t>
      </w:r>
      <w:r>
        <w:rPr>
          <w:rFonts w:hint="eastAsia"/>
        </w:rPr>
        <w:tab/>
        <w:t>D.</w:t>
      </w:r>
      <w:r>
        <w:rPr>
          <w:rFonts w:hint="eastAsia"/>
        </w:rPr>
        <w:t>非银行金融机构资金</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16</w:t>
      </w:r>
      <w:r>
        <w:rPr>
          <w:rFonts w:hint="eastAsia"/>
        </w:rPr>
        <w:t>、知某企业目标资本结构中长期债务的比重为</w:t>
      </w:r>
      <w:r>
        <w:rPr>
          <w:rFonts w:hint="eastAsia"/>
        </w:rPr>
        <w:t>40%</w:t>
      </w:r>
      <w:r>
        <w:rPr>
          <w:rFonts w:hint="eastAsia"/>
        </w:rPr>
        <w:t>，债务资金的增加额在</w:t>
      </w:r>
      <w:r>
        <w:rPr>
          <w:rFonts w:hint="eastAsia"/>
        </w:rPr>
        <w:t>0</w:t>
      </w:r>
      <w:r>
        <w:rPr>
          <w:rFonts w:hint="eastAsia"/>
        </w:rPr>
        <w:t>～</w:t>
      </w:r>
      <w:r>
        <w:rPr>
          <w:rFonts w:hint="eastAsia"/>
        </w:rPr>
        <w:t>20000</w:t>
      </w:r>
      <w:r>
        <w:rPr>
          <w:rFonts w:hint="eastAsia"/>
        </w:rPr>
        <w:t>元范围内，其年利息率维持</w:t>
      </w:r>
      <w:r>
        <w:rPr>
          <w:rFonts w:hint="eastAsia"/>
        </w:rPr>
        <w:t>10%</w:t>
      </w:r>
      <w:r>
        <w:rPr>
          <w:rFonts w:hint="eastAsia"/>
        </w:rPr>
        <w:t>不变，则该企业与此相关的筹资总额分界点为（</w:t>
      </w:r>
      <w:r>
        <w:rPr>
          <w:rFonts w:hint="eastAsia"/>
        </w:rPr>
        <w:t xml:space="preserve"> </w:t>
      </w:r>
      <w:r>
        <w:rPr>
          <w:rFonts w:hint="eastAsia"/>
        </w:rPr>
        <w:t>）元。</w:t>
      </w:r>
    </w:p>
    <w:p w:rsidR="00F76CA1" w:rsidRDefault="00F76CA1" w:rsidP="00F76CA1">
      <w:r>
        <w:t>A.8000.00000</w:t>
      </w:r>
      <w:r>
        <w:tab/>
        <w:t>B.10000.00000</w:t>
      </w:r>
    </w:p>
    <w:p w:rsidR="00F76CA1" w:rsidRDefault="00F76CA1" w:rsidP="00F76CA1">
      <w:r>
        <w:t>C.50000.00000</w:t>
      </w:r>
      <w:r>
        <w:tab/>
        <w:t>D.200000.00000</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17</w:t>
      </w:r>
      <w:r>
        <w:rPr>
          <w:rFonts w:hint="eastAsia"/>
        </w:rPr>
        <w:t>、某企业发行债券，面值为</w:t>
      </w:r>
      <w:r>
        <w:rPr>
          <w:rFonts w:hint="eastAsia"/>
        </w:rPr>
        <w:t>1 000</w:t>
      </w:r>
      <w:r>
        <w:rPr>
          <w:rFonts w:hint="eastAsia"/>
        </w:rPr>
        <w:t>元，票面利率为</w:t>
      </w:r>
      <w:r>
        <w:rPr>
          <w:rFonts w:hint="eastAsia"/>
        </w:rPr>
        <w:t>10</w:t>
      </w:r>
      <w:r>
        <w:rPr>
          <w:rFonts w:hint="eastAsia"/>
        </w:rPr>
        <w:t>％，每年年末付息一次，五年到期还本。若目前市场利率为</w:t>
      </w:r>
      <w:r>
        <w:rPr>
          <w:rFonts w:hint="eastAsia"/>
        </w:rPr>
        <w:t>8</w:t>
      </w:r>
      <w:r>
        <w:rPr>
          <w:rFonts w:hint="eastAsia"/>
        </w:rPr>
        <w:t>％，则该债券是（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平价发行</w:t>
      </w:r>
      <w:r>
        <w:rPr>
          <w:rFonts w:hint="eastAsia"/>
        </w:rPr>
        <w:tab/>
        <w:t>B.</w:t>
      </w:r>
      <w:r>
        <w:rPr>
          <w:rFonts w:hint="eastAsia"/>
        </w:rPr>
        <w:t>溢价发行</w:t>
      </w:r>
    </w:p>
    <w:p w:rsidR="00F76CA1" w:rsidRDefault="00F76CA1" w:rsidP="00F76CA1">
      <w:pPr>
        <w:rPr>
          <w:rFonts w:hint="eastAsia"/>
        </w:rPr>
      </w:pPr>
      <w:r>
        <w:rPr>
          <w:rFonts w:hint="eastAsia"/>
        </w:rPr>
        <w:t>C.</w:t>
      </w:r>
      <w:r>
        <w:rPr>
          <w:rFonts w:hint="eastAsia"/>
        </w:rPr>
        <w:t>折价发行</w:t>
      </w:r>
      <w:r>
        <w:rPr>
          <w:rFonts w:hint="eastAsia"/>
        </w:rPr>
        <w:tab/>
        <w:t>D.</w:t>
      </w:r>
      <w:r>
        <w:rPr>
          <w:rFonts w:hint="eastAsia"/>
        </w:rPr>
        <w:t>贴现发行</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18</w:t>
      </w:r>
      <w:r>
        <w:rPr>
          <w:rFonts w:hint="eastAsia"/>
        </w:rPr>
        <w:t>、企业为满足支付动机所持有的现金余额主要取决的因素是（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企业临时举债能力</w:t>
      </w:r>
      <w:r>
        <w:rPr>
          <w:rFonts w:hint="eastAsia"/>
        </w:rPr>
        <w:tab/>
        <w:t>B.</w:t>
      </w:r>
      <w:r>
        <w:rPr>
          <w:rFonts w:hint="eastAsia"/>
        </w:rPr>
        <w:t>现金收支的可靠程度</w:t>
      </w:r>
    </w:p>
    <w:p w:rsidR="00F76CA1" w:rsidRDefault="00F76CA1" w:rsidP="00F76CA1">
      <w:pPr>
        <w:rPr>
          <w:rFonts w:hint="eastAsia"/>
        </w:rPr>
      </w:pPr>
      <w:r>
        <w:rPr>
          <w:rFonts w:hint="eastAsia"/>
        </w:rPr>
        <w:t>C.</w:t>
      </w:r>
      <w:r>
        <w:rPr>
          <w:rFonts w:hint="eastAsia"/>
        </w:rPr>
        <w:t>企业的销售水平</w:t>
      </w:r>
      <w:r>
        <w:rPr>
          <w:rFonts w:hint="eastAsia"/>
        </w:rPr>
        <w:tab/>
        <w:t>D.</w:t>
      </w:r>
      <w:r>
        <w:rPr>
          <w:rFonts w:hint="eastAsia"/>
        </w:rPr>
        <w:t>企业可承担风险的程度</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19</w:t>
      </w:r>
      <w:r>
        <w:rPr>
          <w:rFonts w:hint="eastAsia"/>
        </w:rPr>
        <w:t>、下列投资项目评价指标中，不受建设期长短，投资回收时间先后及现金流量大小影响的评价指标是（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投资回收期</w:t>
      </w:r>
      <w:r>
        <w:rPr>
          <w:rFonts w:hint="eastAsia"/>
        </w:rPr>
        <w:tab/>
        <w:t>B.</w:t>
      </w:r>
      <w:r>
        <w:rPr>
          <w:rFonts w:hint="eastAsia"/>
        </w:rPr>
        <w:t>投资利润率</w:t>
      </w:r>
    </w:p>
    <w:p w:rsidR="00F76CA1" w:rsidRDefault="00F76CA1" w:rsidP="00F76CA1">
      <w:pPr>
        <w:rPr>
          <w:rFonts w:hint="eastAsia"/>
        </w:rPr>
      </w:pPr>
      <w:r>
        <w:rPr>
          <w:rFonts w:hint="eastAsia"/>
        </w:rPr>
        <w:t>C.</w:t>
      </w:r>
      <w:r>
        <w:rPr>
          <w:rFonts w:hint="eastAsia"/>
        </w:rPr>
        <w:t>净现值率</w:t>
      </w:r>
      <w:r>
        <w:rPr>
          <w:rFonts w:hint="eastAsia"/>
        </w:rPr>
        <w:tab/>
        <w:t>D.</w:t>
      </w:r>
      <w:r>
        <w:rPr>
          <w:rFonts w:hint="eastAsia"/>
        </w:rPr>
        <w:t>内部收益率</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20</w:t>
      </w:r>
      <w:r>
        <w:rPr>
          <w:rFonts w:hint="eastAsia"/>
        </w:rPr>
        <w:t>、利用存货模型计算最佳现金持有量时，需要考虑的成本是（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持有成本与转换成本</w:t>
      </w:r>
      <w:r>
        <w:rPr>
          <w:rFonts w:hint="eastAsia"/>
        </w:rPr>
        <w:tab/>
        <w:t>B.</w:t>
      </w:r>
      <w:r>
        <w:rPr>
          <w:rFonts w:hint="eastAsia"/>
        </w:rPr>
        <w:t>短缺成本与持有成本</w:t>
      </w:r>
    </w:p>
    <w:p w:rsidR="00F76CA1" w:rsidRDefault="00F76CA1" w:rsidP="00F76CA1">
      <w:pPr>
        <w:rPr>
          <w:rFonts w:hint="eastAsia"/>
        </w:rPr>
      </w:pPr>
      <w:r>
        <w:rPr>
          <w:rFonts w:hint="eastAsia"/>
        </w:rPr>
        <w:t>C.</w:t>
      </w:r>
      <w:r>
        <w:rPr>
          <w:rFonts w:hint="eastAsia"/>
        </w:rPr>
        <w:t>取得成本与短缺成本</w:t>
      </w:r>
      <w:r>
        <w:rPr>
          <w:rFonts w:hint="eastAsia"/>
        </w:rPr>
        <w:tab/>
        <w:t>D.</w:t>
      </w:r>
      <w:r>
        <w:rPr>
          <w:rFonts w:hint="eastAsia"/>
        </w:rPr>
        <w:t>短缺成本与转换成本</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21</w:t>
      </w:r>
      <w:r>
        <w:rPr>
          <w:rFonts w:hint="eastAsia"/>
        </w:rPr>
        <w:t>、固定资产按使用情况所作的分类是（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生产用固定资产和非生产用固定资产</w:t>
      </w:r>
      <w:r>
        <w:rPr>
          <w:rFonts w:hint="eastAsia"/>
        </w:rPr>
        <w:tab/>
        <w:t>B.</w:t>
      </w:r>
      <w:r>
        <w:rPr>
          <w:rFonts w:hint="eastAsia"/>
        </w:rPr>
        <w:t>经营用固定资产和管理用固定资产</w:t>
      </w:r>
    </w:p>
    <w:p w:rsidR="00F76CA1" w:rsidRDefault="00F76CA1" w:rsidP="00F76CA1">
      <w:pPr>
        <w:rPr>
          <w:rFonts w:hint="eastAsia"/>
        </w:rPr>
      </w:pPr>
      <w:r>
        <w:rPr>
          <w:rFonts w:hint="eastAsia"/>
        </w:rPr>
        <w:lastRenderedPageBreak/>
        <w:t>C.</w:t>
      </w:r>
      <w:r>
        <w:rPr>
          <w:rFonts w:hint="eastAsia"/>
        </w:rPr>
        <w:t>自有固定资产和融资租入固定资产</w:t>
      </w:r>
      <w:r>
        <w:rPr>
          <w:rFonts w:hint="eastAsia"/>
        </w:rPr>
        <w:tab/>
        <w:t>D.</w:t>
      </w:r>
      <w:r>
        <w:rPr>
          <w:rFonts w:hint="eastAsia"/>
        </w:rPr>
        <w:t>使用中的固定资产、未使用的固定资产和不需用的固定资产</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22</w:t>
      </w:r>
      <w:r>
        <w:rPr>
          <w:rFonts w:hint="eastAsia"/>
        </w:rPr>
        <w:t>、企业采用剩余股利政策进行收益分配的主要优点是（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有利于稳定股价</w:t>
      </w:r>
      <w:r>
        <w:rPr>
          <w:rFonts w:hint="eastAsia"/>
        </w:rPr>
        <w:tab/>
        <w:t>B.</w:t>
      </w:r>
      <w:r>
        <w:rPr>
          <w:rFonts w:hint="eastAsia"/>
        </w:rPr>
        <w:t>获得财务杠杆利益</w:t>
      </w:r>
    </w:p>
    <w:p w:rsidR="00F76CA1" w:rsidRDefault="00F76CA1" w:rsidP="00F76CA1">
      <w:pPr>
        <w:rPr>
          <w:rFonts w:hint="eastAsia"/>
        </w:rPr>
      </w:pPr>
      <w:r>
        <w:rPr>
          <w:rFonts w:hint="eastAsia"/>
        </w:rPr>
        <w:t>C.</w:t>
      </w:r>
      <w:r>
        <w:rPr>
          <w:rFonts w:hint="eastAsia"/>
        </w:rPr>
        <w:t>降低综合资金成本</w:t>
      </w:r>
      <w:r>
        <w:rPr>
          <w:rFonts w:hint="eastAsia"/>
        </w:rPr>
        <w:tab/>
        <w:t>D.</w:t>
      </w:r>
      <w:r>
        <w:rPr>
          <w:rFonts w:hint="eastAsia"/>
        </w:rPr>
        <w:t>增强公众投资信心</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23</w:t>
      </w:r>
      <w:r>
        <w:rPr>
          <w:rFonts w:hint="eastAsia"/>
        </w:rPr>
        <w:t>、下列各项中，属于非贴现投资评价指标的是（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净现值</w:t>
      </w:r>
      <w:r>
        <w:rPr>
          <w:rFonts w:hint="eastAsia"/>
        </w:rPr>
        <w:tab/>
        <w:t>B.</w:t>
      </w:r>
      <w:r>
        <w:rPr>
          <w:rFonts w:hint="eastAsia"/>
        </w:rPr>
        <w:t>获利指数</w:t>
      </w:r>
    </w:p>
    <w:p w:rsidR="00F76CA1" w:rsidRDefault="00F76CA1" w:rsidP="00F76CA1">
      <w:pPr>
        <w:rPr>
          <w:rFonts w:hint="eastAsia"/>
        </w:rPr>
      </w:pPr>
      <w:r>
        <w:rPr>
          <w:rFonts w:hint="eastAsia"/>
        </w:rPr>
        <w:t>C.</w:t>
      </w:r>
      <w:r>
        <w:rPr>
          <w:rFonts w:hint="eastAsia"/>
        </w:rPr>
        <w:t>净现值率</w:t>
      </w:r>
      <w:r>
        <w:rPr>
          <w:rFonts w:hint="eastAsia"/>
        </w:rPr>
        <w:tab/>
        <w:t>D.</w:t>
      </w:r>
      <w:r>
        <w:rPr>
          <w:rFonts w:hint="eastAsia"/>
        </w:rPr>
        <w:t>平均报酬率</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24</w:t>
      </w:r>
      <w:r>
        <w:rPr>
          <w:rFonts w:hint="eastAsia"/>
        </w:rPr>
        <w:t>、下列各项中，属于股票投资特点的是（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投资风险大</w:t>
      </w:r>
      <w:r>
        <w:rPr>
          <w:rFonts w:hint="eastAsia"/>
        </w:rPr>
        <w:tab/>
        <w:t>B.</w:t>
      </w:r>
      <w:r>
        <w:rPr>
          <w:rFonts w:hint="eastAsia"/>
        </w:rPr>
        <w:t>投资收益稳定</w:t>
      </w:r>
    </w:p>
    <w:p w:rsidR="00F76CA1" w:rsidRDefault="00F76CA1" w:rsidP="00F76CA1">
      <w:pPr>
        <w:rPr>
          <w:rFonts w:hint="eastAsia"/>
        </w:rPr>
      </w:pPr>
      <w:r>
        <w:rPr>
          <w:rFonts w:hint="eastAsia"/>
        </w:rPr>
        <w:t>C.</w:t>
      </w:r>
      <w:r>
        <w:rPr>
          <w:rFonts w:hint="eastAsia"/>
        </w:rPr>
        <w:t>投资具有到期日</w:t>
      </w:r>
      <w:r>
        <w:rPr>
          <w:rFonts w:hint="eastAsia"/>
        </w:rPr>
        <w:tab/>
        <w:t>D.</w:t>
      </w:r>
      <w:r>
        <w:rPr>
          <w:rFonts w:hint="eastAsia"/>
        </w:rPr>
        <w:t>投资者的权利最小</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25</w:t>
      </w:r>
      <w:r>
        <w:rPr>
          <w:rFonts w:hint="eastAsia"/>
        </w:rPr>
        <w:t>、根据全面预算体系的分类，下列预算中，属于财务预算的是（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销售预算</w:t>
      </w:r>
      <w:r>
        <w:rPr>
          <w:rFonts w:hint="eastAsia"/>
        </w:rPr>
        <w:tab/>
        <w:t>B.</w:t>
      </w:r>
      <w:r>
        <w:rPr>
          <w:rFonts w:hint="eastAsia"/>
        </w:rPr>
        <w:t>现金预算</w:t>
      </w:r>
    </w:p>
    <w:p w:rsidR="00F76CA1" w:rsidRDefault="00F76CA1" w:rsidP="00F76CA1">
      <w:pPr>
        <w:rPr>
          <w:rFonts w:hint="eastAsia"/>
        </w:rPr>
      </w:pPr>
      <w:r>
        <w:rPr>
          <w:rFonts w:hint="eastAsia"/>
        </w:rPr>
        <w:t>C.</w:t>
      </w:r>
      <w:r>
        <w:rPr>
          <w:rFonts w:hint="eastAsia"/>
        </w:rPr>
        <w:t>直接材料预算</w:t>
      </w:r>
      <w:r>
        <w:rPr>
          <w:rFonts w:hint="eastAsia"/>
        </w:rPr>
        <w:tab/>
        <w:t>D.</w:t>
      </w:r>
      <w:r>
        <w:rPr>
          <w:rFonts w:hint="eastAsia"/>
        </w:rPr>
        <w:t>直接人工预算</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26</w:t>
      </w:r>
      <w:r>
        <w:rPr>
          <w:rFonts w:hint="eastAsia"/>
        </w:rPr>
        <w:t>、下列属于按实现方式划分的并购形式是（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混合并购</w:t>
      </w:r>
      <w:r>
        <w:rPr>
          <w:rFonts w:hint="eastAsia"/>
        </w:rPr>
        <w:tab/>
        <w:t>B.</w:t>
      </w:r>
      <w:r>
        <w:rPr>
          <w:rFonts w:hint="eastAsia"/>
        </w:rPr>
        <w:t>横向并购</w:t>
      </w:r>
    </w:p>
    <w:p w:rsidR="00F76CA1" w:rsidRDefault="00F76CA1" w:rsidP="00F76CA1">
      <w:pPr>
        <w:rPr>
          <w:rFonts w:hint="eastAsia"/>
        </w:rPr>
      </w:pPr>
      <w:r>
        <w:rPr>
          <w:rFonts w:hint="eastAsia"/>
        </w:rPr>
        <w:t>C.</w:t>
      </w:r>
      <w:r>
        <w:rPr>
          <w:rFonts w:hint="eastAsia"/>
        </w:rPr>
        <w:t>纵向并购</w:t>
      </w:r>
      <w:r>
        <w:rPr>
          <w:rFonts w:hint="eastAsia"/>
        </w:rPr>
        <w:tab/>
        <w:t>D.</w:t>
      </w:r>
      <w:r>
        <w:rPr>
          <w:rFonts w:hint="eastAsia"/>
        </w:rPr>
        <w:t>股份交易式并购</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27</w:t>
      </w:r>
      <w:r>
        <w:rPr>
          <w:rFonts w:hint="eastAsia"/>
        </w:rPr>
        <w:t>、下列各种关于功能成本比值的表述中，正确的是（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它与产品功能成正比，与产品成本也成正比</w:t>
      </w:r>
      <w:r>
        <w:rPr>
          <w:rFonts w:hint="eastAsia"/>
        </w:rPr>
        <w:tab/>
        <w:t>B.</w:t>
      </w:r>
      <w:r>
        <w:rPr>
          <w:rFonts w:hint="eastAsia"/>
        </w:rPr>
        <w:t>它与产品功能成反比，与产品成本也成反比</w:t>
      </w:r>
    </w:p>
    <w:p w:rsidR="00F76CA1" w:rsidRDefault="00F76CA1" w:rsidP="00F76CA1">
      <w:pPr>
        <w:rPr>
          <w:rFonts w:hint="eastAsia"/>
        </w:rPr>
      </w:pPr>
      <w:r>
        <w:rPr>
          <w:rFonts w:hint="eastAsia"/>
        </w:rPr>
        <w:t>C.</w:t>
      </w:r>
      <w:r>
        <w:rPr>
          <w:rFonts w:hint="eastAsia"/>
        </w:rPr>
        <w:t>它与产品功能成正比，与产品成本成反比</w:t>
      </w:r>
      <w:r>
        <w:rPr>
          <w:rFonts w:hint="eastAsia"/>
        </w:rPr>
        <w:tab/>
        <w:t>D.</w:t>
      </w:r>
      <w:r>
        <w:rPr>
          <w:rFonts w:hint="eastAsia"/>
        </w:rPr>
        <w:t>它与产品功能成反比，与产品成本成正比</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28</w:t>
      </w:r>
      <w:r>
        <w:rPr>
          <w:rFonts w:hint="eastAsia"/>
        </w:rPr>
        <w:t>、不论利润中心是否计算共同成本或不可控成本，</w:t>
      </w:r>
      <w:r>
        <w:rPr>
          <w:rFonts w:hint="eastAsia"/>
        </w:rPr>
        <w:t xml:space="preserve"> </w:t>
      </w:r>
      <w:r>
        <w:rPr>
          <w:rFonts w:hint="eastAsia"/>
        </w:rPr>
        <w:t>都必须考核的指标是（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该中心的剩余收益</w:t>
      </w:r>
      <w:r>
        <w:rPr>
          <w:rFonts w:hint="eastAsia"/>
        </w:rPr>
        <w:tab/>
        <w:t>B.</w:t>
      </w:r>
      <w:r>
        <w:rPr>
          <w:rFonts w:hint="eastAsia"/>
        </w:rPr>
        <w:t>该中心的边际贡献总额</w:t>
      </w:r>
    </w:p>
    <w:p w:rsidR="00F76CA1" w:rsidRDefault="00F76CA1" w:rsidP="00F76CA1">
      <w:pPr>
        <w:rPr>
          <w:rFonts w:hint="eastAsia"/>
        </w:rPr>
      </w:pPr>
      <w:r>
        <w:rPr>
          <w:rFonts w:hint="eastAsia"/>
        </w:rPr>
        <w:t>C.</w:t>
      </w:r>
      <w:r>
        <w:rPr>
          <w:rFonts w:hint="eastAsia"/>
        </w:rPr>
        <w:t>该中心的可控利润总额</w:t>
      </w:r>
      <w:r>
        <w:rPr>
          <w:rFonts w:hint="eastAsia"/>
        </w:rPr>
        <w:tab/>
        <w:t>D.</w:t>
      </w:r>
      <w:r>
        <w:rPr>
          <w:rFonts w:hint="eastAsia"/>
        </w:rPr>
        <w:t>该中心负责人的可控利润总额</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29</w:t>
      </w:r>
      <w:r>
        <w:rPr>
          <w:rFonts w:hint="eastAsia"/>
        </w:rPr>
        <w:t>、以下属于企业成本控制手段的是（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消耗定额</w:t>
      </w:r>
      <w:r>
        <w:rPr>
          <w:rFonts w:hint="eastAsia"/>
        </w:rPr>
        <w:tab/>
        <w:t>B.</w:t>
      </w:r>
      <w:r>
        <w:rPr>
          <w:rFonts w:hint="eastAsia"/>
        </w:rPr>
        <w:t>费用控制</w:t>
      </w:r>
    </w:p>
    <w:p w:rsidR="00F76CA1" w:rsidRDefault="00F76CA1" w:rsidP="00F76CA1">
      <w:pPr>
        <w:rPr>
          <w:rFonts w:hint="eastAsia"/>
        </w:rPr>
      </w:pPr>
      <w:r>
        <w:rPr>
          <w:rFonts w:hint="eastAsia"/>
        </w:rPr>
        <w:t>C.</w:t>
      </w:r>
      <w:r>
        <w:rPr>
          <w:rFonts w:hint="eastAsia"/>
        </w:rPr>
        <w:t>计划指标</w:t>
      </w:r>
      <w:r>
        <w:rPr>
          <w:rFonts w:hint="eastAsia"/>
        </w:rPr>
        <w:tab/>
        <w:t>D.</w:t>
      </w:r>
      <w:r>
        <w:rPr>
          <w:rFonts w:hint="eastAsia"/>
        </w:rPr>
        <w:t>制度控制</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30</w:t>
      </w:r>
      <w:r>
        <w:rPr>
          <w:rFonts w:hint="eastAsia"/>
        </w:rPr>
        <w:t>、以下不应计入管理费用的项目是（</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咨询费</w:t>
      </w:r>
      <w:r>
        <w:rPr>
          <w:rFonts w:hint="eastAsia"/>
        </w:rPr>
        <w:tab/>
        <w:t>B.</w:t>
      </w:r>
      <w:r>
        <w:rPr>
          <w:rFonts w:hint="eastAsia"/>
        </w:rPr>
        <w:t>存货盘亏</w:t>
      </w:r>
    </w:p>
    <w:p w:rsidR="00F76CA1" w:rsidRDefault="00F76CA1" w:rsidP="00F76CA1">
      <w:pPr>
        <w:rPr>
          <w:rFonts w:hint="eastAsia"/>
        </w:rPr>
      </w:pPr>
      <w:r>
        <w:rPr>
          <w:rFonts w:hint="eastAsia"/>
        </w:rPr>
        <w:t>C.</w:t>
      </w:r>
      <w:r>
        <w:rPr>
          <w:rFonts w:hint="eastAsia"/>
        </w:rPr>
        <w:t>广告费用</w:t>
      </w:r>
      <w:r>
        <w:rPr>
          <w:rFonts w:hint="eastAsia"/>
        </w:rPr>
        <w:tab/>
        <w:t>D.</w:t>
      </w:r>
      <w:r>
        <w:rPr>
          <w:rFonts w:hint="eastAsia"/>
        </w:rPr>
        <w:t>职工教育经费</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31</w:t>
      </w:r>
      <w:r>
        <w:rPr>
          <w:rFonts w:hint="eastAsia"/>
        </w:rPr>
        <w:t>、一定时期内每期期初发生的等额系列收付款项是</w:t>
      </w:r>
    </w:p>
    <w:p w:rsidR="00F76CA1" w:rsidRDefault="00F76CA1" w:rsidP="00F76CA1">
      <w:pPr>
        <w:rPr>
          <w:rFonts w:hint="eastAsia"/>
        </w:rPr>
      </w:pPr>
      <w:r>
        <w:rPr>
          <w:rFonts w:hint="eastAsia"/>
        </w:rPr>
        <w:t>A.</w:t>
      </w:r>
      <w:r>
        <w:rPr>
          <w:rFonts w:hint="eastAsia"/>
        </w:rPr>
        <w:t>先付年金</w:t>
      </w:r>
      <w:r>
        <w:rPr>
          <w:rFonts w:hint="eastAsia"/>
        </w:rPr>
        <w:tab/>
        <w:t>B.</w:t>
      </w:r>
      <w:r>
        <w:rPr>
          <w:rFonts w:hint="eastAsia"/>
        </w:rPr>
        <w:t>先付年金</w:t>
      </w:r>
    </w:p>
    <w:p w:rsidR="00F76CA1" w:rsidRDefault="00F76CA1" w:rsidP="00F76CA1">
      <w:pPr>
        <w:rPr>
          <w:rFonts w:hint="eastAsia"/>
        </w:rPr>
      </w:pPr>
      <w:r>
        <w:rPr>
          <w:rFonts w:hint="eastAsia"/>
        </w:rPr>
        <w:t>C.</w:t>
      </w:r>
      <w:r>
        <w:rPr>
          <w:rFonts w:hint="eastAsia"/>
        </w:rPr>
        <w:t>递延年金</w:t>
      </w:r>
      <w:r>
        <w:rPr>
          <w:rFonts w:hint="eastAsia"/>
        </w:rPr>
        <w:tab/>
        <w:t>D.</w:t>
      </w:r>
      <w:r>
        <w:rPr>
          <w:rFonts w:hint="eastAsia"/>
        </w:rPr>
        <w:t>永续年金</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32</w:t>
      </w:r>
      <w:r>
        <w:rPr>
          <w:rFonts w:hint="eastAsia"/>
        </w:rPr>
        <w:t>、下列各项中，能够用于协调企业所有者与企业债权人矛盾的方法是</w:t>
      </w:r>
    </w:p>
    <w:p w:rsidR="00F76CA1" w:rsidRDefault="00F76CA1" w:rsidP="00F76CA1">
      <w:pPr>
        <w:rPr>
          <w:rFonts w:hint="eastAsia"/>
        </w:rPr>
      </w:pPr>
      <w:r>
        <w:rPr>
          <w:rFonts w:hint="eastAsia"/>
        </w:rPr>
        <w:lastRenderedPageBreak/>
        <w:t>A.</w:t>
      </w:r>
      <w:r>
        <w:rPr>
          <w:rFonts w:hint="eastAsia"/>
        </w:rPr>
        <w:t>解聘</w:t>
      </w:r>
      <w:r>
        <w:rPr>
          <w:rFonts w:hint="eastAsia"/>
        </w:rPr>
        <w:tab/>
        <w:t>B.</w:t>
      </w:r>
      <w:r>
        <w:rPr>
          <w:rFonts w:hint="eastAsia"/>
        </w:rPr>
        <w:t>接收</w:t>
      </w:r>
    </w:p>
    <w:p w:rsidR="00F76CA1" w:rsidRDefault="00F76CA1" w:rsidP="00F76CA1">
      <w:pPr>
        <w:rPr>
          <w:rFonts w:hint="eastAsia"/>
        </w:rPr>
      </w:pPr>
      <w:r>
        <w:rPr>
          <w:rFonts w:hint="eastAsia"/>
        </w:rPr>
        <w:t>C.</w:t>
      </w:r>
      <w:r>
        <w:rPr>
          <w:rFonts w:hint="eastAsia"/>
        </w:rPr>
        <w:t>激励</w:t>
      </w:r>
      <w:r>
        <w:rPr>
          <w:rFonts w:hint="eastAsia"/>
        </w:rPr>
        <w:tab/>
        <w:t>D.</w:t>
      </w:r>
      <w:r>
        <w:rPr>
          <w:rFonts w:hint="eastAsia"/>
        </w:rPr>
        <w:t>停止借款</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33</w:t>
      </w:r>
      <w:r>
        <w:rPr>
          <w:rFonts w:hint="eastAsia"/>
        </w:rPr>
        <w:t>、下列关于偿债基金系数的若干表述，正确的是</w:t>
      </w:r>
    </w:p>
    <w:p w:rsidR="00F76CA1" w:rsidRDefault="00F76CA1" w:rsidP="00F76CA1">
      <w:pPr>
        <w:rPr>
          <w:rFonts w:hint="eastAsia"/>
        </w:rPr>
      </w:pPr>
      <w:r>
        <w:rPr>
          <w:rFonts w:hint="eastAsia"/>
        </w:rPr>
        <w:t>A.</w:t>
      </w:r>
      <w:r>
        <w:rPr>
          <w:rFonts w:hint="eastAsia"/>
        </w:rPr>
        <w:t>偿债基金系数与复利终值系数互为倒数</w:t>
      </w:r>
      <w:r>
        <w:rPr>
          <w:rFonts w:hint="eastAsia"/>
        </w:rPr>
        <w:tab/>
        <w:t>B.</w:t>
      </w:r>
      <w:r>
        <w:rPr>
          <w:rFonts w:hint="eastAsia"/>
        </w:rPr>
        <w:t>偿债基金系数与复利现值系数互为倒数</w:t>
      </w:r>
    </w:p>
    <w:p w:rsidR="00F76CA1" w:rsidRDefault="00F76CA1" w:rsidP="00F76CA1">
      <w:pPr>
        <w:rPr>
          <w:rFonts w:hint="eastAsia"/>
        </w:rPr>
      </w:pPr>
      <w:r>
        <w:rPr>
          <w:rFonts w:hint="eastAsia"/>
        </w:rPr>
        <w:t>C.</w:t>
      </w:r>
      <w:r>
        <w:rPr>
          <w:rFonts w:hint="eastAsia"/>
        </w:rPr>
        <w:t>偿债基金系数与普通年金终值系数互为倒数</w:t>
      </w:r>
      <w:r>
        <w:rPr>
          <w:rFonts w:hint="eastAsia"/>
        </w:rPr>
        <w:tab/>
        <w:t>D.</w:t>
      </w:r>
      <w:r>
        <w:rPr>
          <w:rFonts w:hint="eastAsia"/>
        </w:rPr>
        <w:t>偿债基金系数与普通年金现值系数互为倒数</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34</w:t>
      </w:r>
      <w:r>
        <w:rPr>
          <w:rFonts w:hint="eastAsia"/>
        </w:rPr>
        <w:t>、经营活动的现金流指</w:t>
      </w:r>
    </w:p>
    <w:p w:rsidR="00F76CA1" w:rsidRDefault="00F76CA1" w:rsidP="00F76CA1">
      <w:pPr>
        <w:rPr>
          <w:rFonts w:hint="eastAsia"/>
        </w:rPr>
      </w:pPr>
      <w:r>
        <w:rPr>
          <w:rFonts w:hint="eastAsia"/>
        </w:rPr>
        <w:t>A.</w:t>
      </w:r>
      <w:r>
        <w:rPr>
          <w:rFonts w:hint="eastAsia"/>
        </w:rPr>
        <w:t>由企业商品生产和交易活动产生的现金流入和流出</w:t>
      </w:r>
      <w:r>
        <w:rPr>
          <w:rFonts w:hint="eastAsia"/>
        </w:rPr>
        <w:tab/>
        <w:t>B.</w:t>
      </w:r>
      <w:r>
        <w:rPr>
          <w:rFonts w:hint="eastAsia"/>
        </w:rPr>
        <w:t>由投资活动产生的现金流入和流出</w:t>
      </w:r>
    </w:p>
    <w:p w:rsidR="00F76CA1" w:rsidRDefault="00F76CA1" w:rsidP="00F76CA1">
      <w:pPr>
        <w:rPr>
          <w:rFonts w:hint="eastAsia"/>
        </w:rPr>
      </w:pPr>
      <w:r>
        <w:rPr>
          <w:rFonts w:hint="eastAsia"/>
        </w:rPr>
        <w:t>C.</w:t>
      </w:r>
      <w:r>
        <w:rPr>
          <w:rFonts w:hint="eastAsia"/>
        </w:rPr>
        <w:t>由企业筹资活动产生的现金流入和流出</w:t>
      </w:r>
      <w:r>
        <w:rPr>
          <w:rFonts w:hint="eastAsia"/>
        </w:rPr>
        <w:tab/>
        <w:t>D.</w:t>
      </w:r>
      <w:r>
        <w:rPr>
          <w:rFonts w:hint="eastAsia"/>
        </w:rPr>
        <w:t>以上选项都不对</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35</w:t>
      </w:r>
      <w:r>
        <w:rPr>
          <w:rFonts w:hint="eastAsia"/>
        </w:rPr>
        <w:t>、甲方案收益率的标准离差为</w:t>
      </w:r>
      <w:r>
        <w:rPr>
          <w:rFonts w:hint="eastAsia"/>
        </w:rPr>
        <w:t>2.11</w:t>
      </w:r>
      <w:r>
        <w:rPr>
          <w:rFonts w:hint="eastAsia"/>
        </w:rPr>
        <w:t>％，乙方案收益率的标准离差为</w:t>
      </w:r>
      <w:r>
        <w:rPr>
          <w:rFonts w:hint="eastAsia"/>
        </w:rPr>
        <w:t>2.22</w:t>
      </w:r>
      <w:r>
        <w:rPr>
          <w:rFonts w:hint="eastAsia"/>
        </w:rPr>
        <w:t>％，如果甲、乙两个方案预期收益率相同，下列表述正确的是</w:t>
      </w:r>
    </w:p>
    <w:p w:rsidR="00F76CA1" w:rsidRDefault="00F76CA1" w:rsidP="00F76CA1">
      <w:pPr>
        <w:rPr>
          <w:rFonts w:hint="eastAsia"/>
        </w:rPr>
      </w:pPr>
      <w:r>
        <w:rPr>
          <w:rFonts w:hint="eastAsia"/>
        </w:rPr>
        <w:t>A.</w:t>
      </w:r>
      <w:r>
        <w:rPr>
          <w:rFonts w:hint="eastAsia"/>
        </w:rPr>
        <w:t>甲、乙两个方案的风险相同</w:t>
      </w:r>
      <w:r>
        <w:rPr>
          <w:rFonts w:hint="eastAsia"/>
        </w:rPr>
        <w:tab/>
        <w:t>B.</w:t>
      </w:r>
      <w:r>
        <w:rPr>
          <w:rFonts w:hint="eastAsia"/>
        </w:rPr>
        <w:t>甲方案的风险高于乙方案的风险</w:t>
      </w:r>
    </w:p>
    <w:p w:rsidR="00F76CA1" w:rsidRDefault="00F76CA1" w:rsidP="00F76CA1">
      <w:pPr>
        <w:rPr>
          <w:rFonts w:hint="eastAsia"/>
        </w:rPr>
      </w:pPr>
      <w:r>
        <w:rPr>
          <w:rFonts w:hint="eastAsia"/>
        </w:rPr>
        <w:t>C.</w:t>
      </w:r>
      <w:r>
        <w:rPr>
          <w:rFonts w:hint="eastAsia"/>
        </w:rPr>
        <w:t>甲方案的风险低于乙方案的风险</w:t>
      </w:r>
      <w:r>
        <w:rPr>
          <w:rFonts w:hint="eastAsia"/>
        </w:rPr>
        <w:tab/>
        <w:t>D.</w:t>
      </w:r>
      <w:r>
        <w:rPr>
          <w:rFonts w:hint="eastAsia"/>
        </w:rPr>
        <w:t>无法确定甲、乙两个方案风险的高低</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36</w:t>
      </w:r>
      <w:r>
        <w:rPr>
          <w:rFonts w:hint="eastAsia"/>
        </w:rPr>
        <w:t>、</w:t>
      </w:r>
    </w:p>
    <w:p w:rsidR="00F76CA1" w:rsidRDefault="00F76CA1" w:rsidP="00F76CA1">
      <w:pPr>
        <w:rPr>
          <w:rFonts w:hint="eastAsia"/>
        </w:rPr>
      </w:pPr>
      <w:r>
        <w:rPr>
          <w:rFonts w:hint="eastAsia"/>
        </w:rPr>
        <w:t xml:space="preserve">                </w:t>
      </w:r>
      <w:r>
        <w:rPr>
          <w:rFonts w:hint="eastAsia"/>
        </w:rPr>
        <w:t>某项目投资收益率的标准离差为</w:t>
      </w:r>
      <w:r>
        <w:rPr>
          <w:rFonts w:hint="eastAsia"/>
        </w:rPr>
        <w:t>10</w:t>
      </w:r>
      <w:r>
        <w:rPr>
          <w:rFonts w:hint="eastAsia"/>
        </w:rPr>
        <w:t>％，标准离差率为</w:t>
      </w:r>
      <w:r>
        <w:rPr>
          <w:rFonts w:hint="eastAsia"/>
        </w:rPr>
        <w:t>50</w:t>
      </w:r>
      <w:r>
        <w:rPr>
          <w:rFonts w:hint="eastAsia"/>
        </w:rPr>
        <w:t>％，则该项目的预期收益率是</w:t>
      </w:r>
      <w:r>
        <w:rPr>
          <w:rFonts w:hint="eastAsia"/>
        </w:rPr>
        <w:t xml:space="preserve">                      </w:t>
      </w:r>
    </w:p>
    <w:p w:rsidR="00F76CA1" w:rsidRDefault="00F76CA1" w:rsidP="00F76CA1"/>
    <w:p w:rsidR="00F76CA1" w:rsidRDefault="00F76CA1" w:rsidP="00F76CA1">
      <w:r>
        <w:t>A.8%</w:t>
      </w:r>
      <w:r>
        <w:tab/>
        <w:t>B.10%</w:t>
      </w:r>
    </w:p>
    <w:p w:rsidR="00F76CA1" w:rsidRDefault="00F76CA1" w:rsidP="00F76CA1">
      <w:r>
        <w:t>C.12%</w:t>
      </w:r>
      <w:r>
        <w:tab/>
        <w:t>D.20%</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37</w:t>
      </w:r>
      <w:r>
        <w:rPr>
          <w:rFonts w:hint="eastAsia"/>
        </w:rPr>
        <w:t>、根据无税条件下的</w:t>
      </w:r>
      <w:r>
        <w:rPr>
          <w:rFonts w:hint="eastAsia"/>
        </w:rPr>
        <w:t>MM</w:t>
      </w:r>
      <w:r>
        <w:rPr>
          <w:rFonts w:hint="eastAsia"/>
        </w:rPr>
        <w:t>理论，下列表述中正确的是</w:t>
      </w:r>
    </w:p>
    <w:p w:rsidR="00F76CA1" w:rsidRDefault="00F76CA1" w:rsidP="00F76CA1">
      <w:pPr>
        <w:rPr>
          <w:rFonts w:hint="eastAsia"/>
        </w:rPr>
      </w:pPr>
      <w:r>
        <w:rPr>
          <w:rFonts w:hint="eastAsia"/>
        </w:rPr>
        <w:t>A.</w:t>
      </w:r>
      <w:r>
        <w:rPr>
          <w:rFonts w:hint="eastAsia"/>
        </w:rPr>
        <w:t>企业存在最优资本结构</w:t>
      </w:r>
      <w:r>
        <w:rPr>
          <w:rFonts w:hint="eastAsia"/>
        </w:rPr>
        <w:tab/>
        <w:t>B.</w:t>
      </w:r>
      <w:r>
        <w:rPr>
          <w:rFonts w:hint="eastAsia"/>
        </w:rPr>
        <w:t>负债越小，企业价值越大</w:t>
      </w:r>
    </w:p>
    <w:p w:rsidR="00F76CA1" w:rsidRDefault="00F76CA1" w:rsidP="00F76CA1">
      <w:pPr>
        <w:rPr>
          <w:rFonts w:hint="eastAsia"/>
        </w:rPr>
      </w:pPr>
      <w:r>
        <w:rPr>
          <w:rFonts w:hint="eastAsia"/>
        </w:rPr>
        <w:t>C.</w:t>
      </w:r>
      <w:r>
        <w:rPr>
          <w:rFonts w:hint="eastAsia"/>
        </w:rPr>
        <w:t>负债越大，企业价值越大</w:t>
      </w:r>
      <w:r>
        <w:rPr>
          <w:rFonts w:hint="eastAsia"/>
        </w:rPr>
        <w:tab/>
        <w:t>D.</w:t>
      </w:r>
      <w:r>
        <w:rPr>
          <w:rFonts w:hint="eastAsia"/>
        </w:rPr>
        <w:t>企业价值与企业资本结构无关</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38</w:t>
      </w:r>
      <w:r>
        <w:rPr>
          <w:rFonts w:hint="eastAsia"/>
        </w:rPr>
        <w:t>、在下列各项中，无法计算出确切结果的是</w:t>
      </w:r>
    </w:p>
    <w:p w:rsidR="00F76CA1" w:rsidRDefault="00F76CA1" w:rsidP="00F76CA1">
      <w:pPr>
        <w:rPr>
          <w:rFonts w:hint="eastAsia"/>
        </w:rPr>
      </w:pPr>
      <w:r>
        <w:rPr>
          <w:rFonts w:hint="eastAsia"/>
        </w:rPr>
        <w:t>A.</w:t>
      </w:r>
      <w:r>
        <w:rPr>
          <w:rFonts w:hint="eastAsia"/>
        </w:rPr>
        <w:t>普通年金终值</w:t>
      </w:r>
      <w:r>
        <w:rPr>
          <w:rFonts w:hint="eastAsia"/>
        </w:rPr>
        <w:tab/>
        <w:t>B.</w:t>
      </w:r>
      <w:r>
        <w:rPr>
          <w:rFonts w:hint="eastAsia"/>
        </w:rPr>
        <w:t>预付年金终值</w:t>
      </w:r>
    </w:p>
    <w:p w:rsidR="00F76CA1" w:rsidRDefault="00F76CA1" w:rsidP="00F76CA1">
      <w:pPr>
        <w:rPr>
          <w:rFonts w:hint="eastAsia"/>
        </w:rPr>
      </w:pPr>
      <w:r>
        <w:rPr>
          <w:rFonts w:hint="eastAsia"/>
        </w:rPr>
        <w:t>C.</w:t>
      </w:r>
      <w:r>
        <w:rPr>
          <w:rFonts w:hint="eastAsia"/>
        </w:rPr>
        <w:t>递延年金终值</w:t>
      </w:r>
      <w:r>
        <w:rPr>
          <w:rFonts w:hint="eastAsia"/>
        </w:rPr>
        <w:tab/>
        <w:t>D.</w:t>
      </w:r>
      <w:r>
        <w:rPr>
          <w:rFonts w:hint="eastAsia"/>
        </w:rPr>
        <w:t>永续年金终值</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39</w:t>
      </w:r>
      <w:r>
        <w:rPr>
          <w:rFonts w:hint="eastAsia"/>
        </w:rPr>
        <w:t>、从筹资渠道角度看，企业从信托投资公司筹集的资金属于</w:t>
      </w:r>
    </w:p>
    <w:p w:rsidR="00F76CA1" w:rsidRDefault="00F76CA1" w:rsidP="00F76CA1">
      <w:pPr>
        <w:rPr>
          <w:rFonts w:hint="eastAsia"/>
        </w:rPr>
      </w:pPr>
      <w:r>
        <w:rPr>
          <w:rFonts w:hint="eastAsia"/>
        </w:rPr>
        <w:t>A.</w:t>
      </w:r>
      <w:r>
        <w:rPr>
          <w:rFonts w:hint="eastAsia"/>
        </w:rPr>
        <w:t>民间资金</w:t>
      </w:r>
      <w:r>
        <w:rPr>
          <w:rFonts w:hint="eastAsia"/>
        </w:rPr>
        <w:tab/>
        <w:t>B.</w:t>
      </w:r>
      <w:r>
        <w:rPr>
          <w:rFonts w:hint="eastAsia"/>
        </w:rPr>
        <w:t>银行信贷资金</w:t>
      </w:r>
    </w:p>
    <w:p w:rsidR="00F76CA1" w:rsidRDefault="00F76CA1" w:rsidP="00F76CA1">
      <w:pPr>
        <w:rPr>
          <w:rFonts w:hint="eastAsia"/>
        </w:rPr>
      </w:pPr>
      <w:r>
        <w:rPr>
          <w:rFonts w:hint="eastAsia"/>
        </w:rPr>
        <w:t>C.</w:t>
      </w:r>
      <w:r>
        <w:rPr>
          <w:rFonts w:hint="eastAsia"/>
        </w:rPr>
        <w:t>政府财政资金</w:t>
      </w:r>
      <w:r>
        <w:rPr>
          <w:rFonts w:hint="eastAsia"/>
        </w:rPr>
        <w:tab/>
        <w:t>D.</w:t>
      </w:r>
      <w:r>
        <w:rPr>
          <w:rFonts w:hint="eastAsia"/>
        </w:rPr>
        <w:t>非银行金融机构资金</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40</w:t>
      </w:r>
      <w:r>
        <w:rPr>
          <w:rFonts w:hint="eastAsia"/>
        </w:rPr>
        <w:t>、下列属于企业债务资本筹资方式的是</w:t>
      </w:r>
    </w:p>
    <w:p w:rsidR="00F76CA1" w:rsidRDefault="00F76CA1" w:rsidP="00F76CA1">
      <w:pPr>
        <w:rPr>
          <w:rFonts w:hint="eastAsia"/>
        </w:rPr>
      </w:pPr>
      <w:r>
        <w:rPr>
          <w:rFonts w:hint="eastAsia"/>
        </w:rPr>
        <w:t>A.</w:t>
      </w:r>
      <w:r>
        <w:rPr>
          <w:rFonts w:hint="eastAsia"/>
        </w:rPr>
        <w:t>发行股票</w:t>
      </w:r>
      <w:r>
        <w:rPr>
          <w:rFonts w:hint="eastAsia"/>
        </w:rPr>
        <w:tab/>
        <w:t>B.</w:t>
      </w:r>
      <w:r>
        <w:rPr>
          <w:rFonts w:hint="eastAsia"/>
        </w:rPr>
        <w:t>发行债券</w:t>
      </w:r>
    </w:p>
    <w:p w:rsidR="00F76CA1" w:rsidRDefault="00F76CA1" w:rsidP="00F76CA1">
      <w:pPr>
        <w:rPr>
          <w:rFonts w:hint="eastAsia"/>
        </w:rPr>
      </w:pPr>
      <w:r>
        <w:rPr>
          <w:rFonts w:hint="eastAsia"/>
        </w:rPr>
        <w:t>C.</w:t>
      </w:r>
      <w:r>
        <w:rPr>
          <w:rFonts w:hint="eastAsia"/>
        </w:rPr>
        <w:t>吸收投入资本</w:t>
      </w:r>
      <w:r>
        <w:rPr>
          <w:rFonts w:hint="eastAsia"/>
        </w:rPr>
        <w:tab/>
        <w:t>D.</w:t>
      </w:r>
      <w:r>
        <w:rPr>
          <w:rFonts w:hint="eastAsia"/>
        </w:rPr>
        <w:t>企业内部积累</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41</w:t>
      </w:r>
      <w:r>
        <w:rPr>
          <w:rFonts w:hint="eastAsia"/>
        </w:rPr>
        <w:t>、投资者进行财务分析的主要目的是</w:t>
      </w:r>
    </w:p>
    <w:p w:rsidR="00F76CA1" w:rsidRDefault="00F76CA1" w:rsidP="00F76CA1">
      <w:pPr>
        <w:rPr>
          <w:rFonts w:hint="eastAsia"/>
        </w:rPr>
      </w:pPr>
      <w:r>
        <w:rPr>
          <w:rFonts w:hint="eastAsia"/>
        </w:rPr>
        <w:t>A.</w:t>
      </w:r>
      <w:r>
        <w:rPr>
          <w:rFonts w:hint="eastAsia"/>
        </w:rPr>
        <w:t>改善企业经营管理</w:t>
      </w:r>
      <w:r>
        <w:rPr>
          <w:rFonts w:hint="eastAsia"/>
        </w:rPr>
        <w:tab/>
        <w:t>B.</w:t>
      </w:r>
      <w:r>
        <w:rPr>
          <w:rFonts w:hint="eastAsia"/>
        </w:rPr>
        <w:t>了解公司盈利状况，预测未来盈利趋势</w:t>
      </w:r>
    </w:p>
    <w:p w:rsidR="00F76CA1" w:rsidRDefault="00F76CA1" w:rsidP="00F76CA1">
      <w:pPr>
        <w:rPr>
          <w:rFonts w:hint="eastAsia"/>
        </w:rPr>
      </w:pPr>
      <w:r>
        <w:rPr>
          <w:rFonts w:hint="eastAsia"/>
        </w:rPr>
        <w:t>C.</w:t>
      </w:r>
      <w:r>
        <w:rPr>
          <w:rFonts w:hint="eastAsia"/>
        </w:rPr>
        <w:t>了解企业信用状况，风险及偿债保障</w:t>
      </w:r>
      <w:r>
        <w:rPr>
          <w:rFonts w:hint="eastAsia"/>
        </w:rPr>
        <w:tab/>
        <w:t>D.</w:t>
      </w:r>
      <w:r>
        <w:rPr>
          <w:rFonts w:hint="eastAsia"/>
        </w:rPr>
        <w:t>为宏观决策提供参考</w:t>
      </w:r>
    </w:p>
    <w:p w:rsidR="00F76CA1" w:rsidRDefault="00F76CA1" w:rsidP="00F76CA1">
      <w:pPr>
        <w:rPr>
          <w:rFonts w:hint="eastAsia"/>
        </w:rPr>
      </w:pPr>
      <w:r>
        <w:rPr>
          <w:rFonts w:hint="eastAsia"/>
        </w:rPr>
        <w:lastRenderedPageBreak/>
        <w:t>参考答案：</w:t>
      </w:r>
      <w:r>
        <w:rPr>
          <w:rFonts w:hint="eastAsia"/>
        </w:rPr>
        <w:t>B</w:t>
      </w:r>
    </w:p>
    <w:p w:rsidR="00F76CA1" w:rsidRDefault="00F76CA1" w:rsidP="00F76CA1">
      <w:pPr>
        <w:rPr>
          <w:rFonts w:hint="eastAsia"/>
        </w:rPr>
      </w:pPr>
      <w:r>
        <w:rPr>
          <w:rFonts w:hint="eastAsia"/>
        </w:rPr>
        <w:t>42</w:t>
      </w:r>
      <w:r>
        <w:rPr>
          <w:rFonts w:hint="eastAsia"/>
        </w:rPr>
        <w:t>、甲企业向乙企业赊销了一批材料，购销合同中规定的信用条件是“</w:t>
      </w:r>
      <w:r>
        <w:rPr>
          <w:rFonts w:hint="eastAsia"/>
        </w:rPr>
        <w:t>2</w:t>
      </w:r>
      <w:r>
        <w:rPr>
          <w:rFonts w:hint="eastAsia"/>
        </w:rPr>
        <w:t>／</w:t>
      </w:r>
      <w:r>
        <w:rPr>
          <w:rFonts w:hint="eastAsia"/>
        </w:rPr>
        <w:t>10</w:t>
      </w:r>
      <w:r>
        <w:rPr>
          <w:rFonts w:hint="eastAsia"/>
        </w:rPr>
        <w:t>，</w:t>
      </w:r>
      <w:r>
        <w:rPr>
          <w:rFonts w:hint="eastAsia"/>
        </w:rPr>
        <w:t>n</w:t>
      </w:r>
      <w:r>
        <w:rPr>
          <w:rFonts w:hint="eastAsia"/>
        </w:rPr>
        <w:t>／</w:t>
      </w:r>
      <w:r>
        <w:rPr>
          <w:rFonts w:hint="eastAsia"/>
        </w:rPr>
        <w:t>30</w:t>
      </w:r>
      <w:r>
        <w:rPr>
          <w:rFonts w:hint="eastAsia"/>
        </w:rPr>
        <w:t>”。若乙企业在购货后第</w:t>
      </w:r>
      <w:r>
        <w:rPr>
          <w:rFonts w:hint="eastAsia"/>
        </w:rPr>
        <w:t>19</w:t>
      </w:r>
      <w:r>
        <w:rPr>
          <w:rFonts w:hint="eastAsia"/>
        </w:rPr>
        <w:t>天付款，则乙企业享受的商业信用是</w:t>
      </w:r>
    </w:p>
    <w:p w:rsidR="00F76CA1" w:rsidRDefault="00F76CA1" w:rsidP="00F76CA1">
      <w:pPr>
        <w:rPr>
          <w:rFonts w:hint="eastAsia"/>
        </w:rPr>
      </w:pPr>
      <w:r>
        <w:rPr>
          <w:rFonts w:hint="eastAsia"/>
        </w:rPr>
        <w:t>A.</w:t>
      </w:r>
      <w:r>
        <w:rPr>
          <w:rFonts w:hint="eastAsia"/>
        </w:rPr>
        <w:t>有代价信用</w:t>
      </w:r>
      <w:r>
        <w:rPr>
          <w:rFonts w:hint="eastAsia"/>
        </w:rPr>
        <w:tab/>
        <w:t>B.</w:t>
      </w:r>
      <w:r>
        <w:rPr>
          <w:rFonts w:hint="eastAsia"/>
        </w:rPr>
        <w:t>免息信用</w:t>
      </w:r>
    </w:p>
    <w:p w:rsidR="00F76CA1" w:rsidRDefault="00F76CA1" w:rsidP="00F76CA1">
      <w:pPr>
        <w:rPr>
          <w:rFonts w:hint="eastAsia"/>
        </w:rPr>
      </w:pPr>
      <w:r>
        <w:rPr>
          <w:rFonts w:hint="eastAsia"/>
        </w:rPr>
        <w:t>C.</w:t>
      </w:r>
      <w:r>
        <w:rPr>
          <w:rFonts w:hint="eastAsia"/>
        </w:rPr>
        <w:t>展期信用</w:t>
      </w:r>
      <w:r>
        <w:rPr>
          <w:rFonts w:hint="eastAsia"/>
        </w:rPr>
        <w:tab/>
        <w:t>D.</w:t>
      </w:r>
      <w:r>
        <w:rPr>
          <w:rFonts w:hint="eastAsia"/>
        </w:rPr>
        <w:t>免费信用</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43</w:t>
      </w:r>
      <w:r>
        <w:rPr>
          <w:rFonts w:hint="eastAsia"/>
        </w:rPr>
        <w:t>、下列各项中，不属于流动资金特点的是</w:t>
      </w:r>
    </w:p>
    <w:p w:rsidR="00F76CA1" w:rsidRDefault="00F76CA1" w:rsidP="00F76CA1">
      <w:pPr>
        <w:rPr>
          <w:rFonts w:hint="eastAsia"/>
        </w:rPr>
      </w:pPr>
      <w:r>
        <w:rPr>
          <w:rFonts w:hint="eastAsia"/>
        </w:rPr>
        <w:t>A.</w:t>
      </w:r>
      <w:r>
        <w:rPr>
          <w:rFonts w:hint="eastAsia"/>
        </w:rPr>
        <w:t>使用中价值的双重存在性</w:t>
      </w:r>
      <w:r>
        <w:rPr>
          <w:rFonts w:hint="eastAsia"/>
        </w:rPr>
        <w:tab/>
        <w:t>B.</w:t>
      </w:r>
      <w:r>
        <w:rPr>
          <w:rFonts w:hint="eastAsia"/>
        </w:rPr>
        <w:t>资金占用数量具有波动性</w:t>
      </w:r>
    </w:p>
    <w:p w:rsidR="00F76CA1" w:rsidRDefault="00F76CA1" w:rsidP="00F76CA1">
      <w:pPr>
        <w:rPr>
          <w:rFonts w:hint="eastAsia"/>
        </w:rPr>
      </w:pPr>
      <w:r>
        <w:rPr>
          <w:rFonts w:hint="eastAsia"/>
        </w:rPr>
        <w:t>C.</w:t>
      </w:r>
      <w:r>
        <w:rPr>
          <w:rFonts w:hint="eastAsia"/>
        </w:rPr>
        <w:t>资金占用形态具有变动性</w:t>
      </w:r>
      <w:r>
        <w:rPr>
          <w:rFonts w:hint="eastAsia"/>
        </w:rPr>
        <w:tab/>
        <w:t>D.</w:t>
      </w:r>
      <w:r>
        <w:rPr>
          <w:rFonts w:hint="eastAsia"/>
        </w:rPr>
        <w:t>资金循环与生产经营周期的一致性</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44</w:t>
      </w:r>
      <w:r>
        <w:rPr>
          <w:rFonts w:hint="eastAsia"/>
        </w:rPr>
        <w:t>、在个别资金成本的计算中，不必考虑筹资费用影响因素的是</w:t>
      </w:r>
    </w:p>
    <w:p w:rsidR="00F76CA1" w:rsidRDefault="00F76CA1" w:rsidP="00F76CA1">
      <w:pPr>
        <w:rPr>
          <w:rFonts w:hint="eastAsia"/>
        </w:rPr>
      </w:pPr>
      <w:r>
        <w:rPr>
          <w:rFonts w:hint="eastAsia"/>
        </w:rPr>
        <w:t>A.</w:t>
      </w:r>
      <w:r>
        <w:rPr>
          <w:rFonts w:hint="eastAsia"/>
        </w:rPr>
        <w:t>长期借款</w:t>
      </w:r>
      <w:r>
        <w:rPr>
          <w:rFonts w:hint="eastAsia"/>
        </w:rPr>
        <w:tab/>
        <w:t>B.</w:t>
      </w:r>
      <w:r>
        <w:rPr>
          <w:rFonts w:hint="eastAsia"/>
        </w:rPr>
        <w:t>债券成本</w:t>
      </w:r>
    </w:p>
    <w:p w:rsidR="00F76CA1" w:rsidRDefault="00F76CA1" w:rsidP="00F76CA1">
      <w:pPr>
        <w:rPr>
          <w:rFonts w:hint="eastAsia"/>
        </w:rPr>
      </w:pPr>
      <w:r>
        <w:rPr>
          <w:rFonts w:hint="eastAsia"/>
        </w:rPr>
        <w:t>C.</w:t>
      </w:r>
      <w:r>
        <w:rPr>
          <w:rFonts w:hint="eastAsia"/>
        </w:rPr>
        <w:t>留存收益成本</w:t>
      </w:r>
      <w:r>
        <w:rPr>
          <w:rFonts w:hint="eastAsia"/>
        </w:rPr>
        <w:tab/>
        <w:t>D.</w:t>
      </w:r>
      <w:r>
        <w:rPr>
          <w:rFonts w:hint="eastAsia"/>
        </w:rPr>
        <w:t>普通股成本</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45</w:t>
      </w:r>
      <w:r>
        <w:rPr>
          <w:rFonts w:hint="eastAsia"/>
        </w:rPr>
        <w:t>、下列各项中，与货币资金持有量呈反向变动关系的是</w:t>
      </w:r>
    </w:p>
    <w:p w:rsidR="00F76CA1" w:rsidRDefault="00F76CA1" w:rsidP="00F76CA1">
      <w:pPr>
        <w:rPr>
          <w:rFonts w:hint="eastAsia"/>
        </w:rPr>
      </w:pPr>
      <w:r>
        <w:rPr>
          <w:rFonts w:hint="eastAsia"/>
        </w:rPr>
        <w:t>A.</w:t>
      </w:r>
      <w:r>
        <w:rPr>
          <w:rFonts w:hint="eastAsia"/>
        </w:rPr>
        <w:t>机会成本</w:t>
      </w:r>
      <w:r>
        <w:rPr>
          <w:rFonts w:hint="eastAsia"/>
        </w:rPr>
        <w:tab/>
        <w:t>B.</w:t>
      </w:r>
      <w:r>
        <w:rPr>
          <w:rFonts w:hint="eastAsia"/>
        </w:rPr>
        <w:t>转换成本</w:t>
      </w:r>
    </w:p>
    <w:p w:rsidR="00F76CA1" w:rsidRDefault="00F76CA1" w:rsidP="00F76CA1">
      <w:pPr>
        <w:rPr>
          <w:rFonts w:hint="eastAsia"/>
        </w:rPr>
      </w:pPr>
      <w:r>
        <w:rPr>
          <w:rFonts w:hint="eastAsia"/>
        </w:rPr>
        <w:t>C.</w:t>
      </w:r>
      <w:r>
        <w:rPr>
          <w:rFonts w:hint="eastAsia"/>
        </w:rPr>
        <w:t>管理成本</w:t>
      </w:r>
      <w:r>
        <w:rPr>
          <w:rFonts w:hint="eastAsia"/>
        </w:rPr>
        <w:tab/>
        <w:t>D.</w:t>
      </w:r>
      <w:r>
        <w:rPr>
          <w:rFonts w:hint="eastAsia"/>
        </w:rPr>
        <w:t>持有成本</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46</w:t>
      </w:r>
      <w:r>
        <w:rPr>
          <w:rFonts w:hint="eastAsia"/>
        </w:rPr>
        <w:t>、某企业甲材料年需要量为</w:t>
      </w:r>
      <w:r>
        <w:rPr>
          <w:rFonts w:hint="eastAsia"/>
        </w:rPr>
        <w:t>3000</w:t>
      </w:r>
      <w:r>
        <w:rPr>
          <w:rFonts w:hint="eastAsia"/>
        </w:rPr>
        <w:t>件，每批采购费用为</w:t>
      </w:r>
      <w:r>
        <w:rPr>
          <w:rFonts w:hint="eastAsia"/>
        </w:rPr>
        <w:t>2000</w:t>
      </w:r>
      <w:r>
        <w:rPr>
          <w:rFonts w:hint="eastAsia"/>
        </w:rPr>
        <w:t>元，一年内最佳采购批量为</w:t>
      </w:r>
      <w:r>
        <w:rPr>
          <w:rFonts w:hint="eastAsia"/>
        </w:rPr>
        <w:t>500</w:t>
      </w:r>
      <w:r>
        <w:rPr>
          <w:rFonts w:hint="eastAsia"/>
        </w:rPr>
        <w:t>件，则一年内采购费用为</w:t>
      </w:r>
    </w:p>
    <w:p w:rsidR="00F76CA1" w:rsidRDefault="00F76CA1" w:rsidP="00F76CA1">
      <w:pPr>
        <w:rPr>
          <w:rFonts w:hint="eastAsia"/>
        </w:rPr>
      </w:pPr>
      <w:r>
        <w:rPr>
          <w:rFonts w:hint="eastAsia"/>
        </w:rPr>
        <w:t>A.6000</w:t>
      </w:r>
      <w:r>
        <w:rPr>
          <w:rFonts w:hint="eastAsia"/>
        </w:rPr>
        <w:t>元</w:t>
      </w:r>
      <w:r>
        <w:rPr>
          <w:rFonts w:hint="eastAsia"/>
        </w:rPr>
        <w:tab/>
        <w:t>B.8000</w:t>
      </w:r>
      <w:r>
        <w:rPr>
          <w:rFonts w:hint="eastAsia"/>
        </w:rPr>
        <w:t>元</w:t>
      </w:r>
    </w:p>
    <w:p w:rsidR="00F76CA1" w:rsidRDefault="00F76CA1" w:rsidP="00F76CA1">
      <w:pPr>
        <w:rPr>
          <w:rFonts w:hint="eastAsia"/>
        </w:rPr>
      </w:pPr>
      <w:r>
        <w:rPr>
          <w:rFonts w:hint="eastAsia"/>
        </w:rPr>
        <w:t>C.10000</w:t>
      </w:r>
      <w:r>
        <w:rPr>
          <w:rFonts w:hint="eastAsia"/>
        </w:rPr>
        <w:t>元</w:t>
      </w:r>
      <w:r>
        <w:rPr>
          <w:rFonts w:hint="eastAsia"/>
        </w:rPr>
        <w:tab/>
        <w:t>D.12000</w:t>
      </w:r>
      <w:r>
        <w:rPr>
          <w:rFonts w:hint="eastAsia"/>
        </w:rPr>
        <w:t>元</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47</w:t>
      </w:r>
      <w:r>
        <w:rPr>
          <w:rFonts w:hint="eastAsia"/>
        </w:rPr>
        <w:t>、证券的投资组合</w:t>
      </w:r>
    </w:p>
    <w:p w:rsidR="00F76CA1" w:rsidRDefault="00F76CA1" w:rsidP="00F76CA1">
      <w:pPr>
        <w:rPr>
          <w:rFonts w:hint="eastAsia"/>
        </w:rPr>
      </w:pPr>
      <w:r>
        <w:rPr>
          <w:rFonts w:hint="eastAsia"/>
        </w:rPr>
        <w:t>A.</w:t>
      </w:r>
      <w:r>
        <w:rPr>
          <w:rFonts w:hint="eastAsia"/>
        </w:rPr>
        <w:t>能分散所有风险</w:t>
      </w:r>
      <w:r>
        <w:rPr>
          <w:rFonts w:hint="eastAsia"/>
        </w:rPr>
        <w:tab/>
        <w:t>B.</w:t>
      </w:r>
      <w:r>
        <w:rPr>
          <w:rFonts w:hint="eastAsia"/>
        </w:rPr>
        <w:t>能分散系统性风险</w:t>
      </w:r>
    </w:p>
    <w:p w:rsidR="00F76CA1" w:rsidRDefault="00F76CA1" w:rsidP="00F76CA1">
      <w:pPr>
        <w:rPr>
          <w:rFonts w:hint="eastAsia"/>
        </w:rPr>
      </w:pPr>
      <w:r>
        <w:rPr>
          <w:rFonts w:hint="eastAsia"/>
        </w:rPr>
        <w:t>C.</w:t>
      </w:r>
      <w:r>
        <w:rPr>
          <w:rFonts w:hint="eastAsia"/>
        </w:rPr>
        <w:t>能分散非系统风险</w:t>
      </w:r>
      <w:r>
        <w:rPr>
          <w:rFonts w:hint="eastAsia"/>
        </w:rPr>
        <w:tab/>
        <w:t>D.</w:t>
      </w:r>
      <w:r>
        <w:rPr>
          <w:rFonts w:hint="eastAsia"/>
        </w:rPr>
        <w:t>不能分散风险</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48</w:t>
      </w:r>
      <w:r>
        <w:rPr>
          <w:rFonts w:hint="eastAsia"/>
        </w:rPr>
        <w:t>、在考虑企业所得税的前提下，与平均年限法相比，加速折旧法对项目营业净现金流量的影响是</w:t>
      </w:r>
    </w:p>
    <w:p w:rsidR="00F76CA1" w:rsidRDefault="00F76CA1" w:rsidP="00F76CA1">
      <w:pPr>
        <w:rPr>
          <w:rFonts w:hint="eastAsia"/>
        </w:rPr>
      </w:pPr>
      <w:r>
        <w:rPr>
          <w:rFonts w:hint="eastAsia"/>
        </w:rPr>
        <w:t>A.</w:t>
      </w:r>
      <w:r>
        <w:rPr>
          <w:rFonts w:hint="eastAsia"/>
        </w:rPr>
        <w:t>各期净现金流量增大</w:t>
      </w:r>
      <w:r>
        <w:rPr>
          <w:rFonts w:hint="eastAsia"/>
        </w:rPr>
        <w:tab/>
        <w:t>B.</w:t>
      </w:r>
      <w:r>
        <w:rPr>
          <w:rFonts w:hint="eastAsia"/>
        </w:rPr>
        <w:t>各期净现金流量减小</w:t>
      </w:r>
    </w:p>
    <w:p w:rsidR="00F76CA1" w:rsidRDefault="00F76CA1" w:rsidP="00F76CA1">
      <w:pPr>
        <w:rPr>
          <w:rFonts w:hint="eastAsia"/>
        </w:rPr>
      </w:pPr>
      <w:r>
        <w:rPr>
          <w:rFonts w:hint="eastAsia"/>
        </w:rPr>
        <w:t>C.</w:t>
      </w:r>
      <w:r>
        <w:rPr>
          <w:rFonts w:hint="eastAsia"/>
        </w:rPr>
        <w:t>前期净现金流量增大，后期减小</w:t>
      </w:r>
      <w:r>
        <w:rPr>
          <w:rFonts w:hint="eastAsia"/>
        </w:rPr>
        <w:tab/>
        <w:t>D.</w:t>
      </w:r>
      <w:r>
        <w:rPr>
          <w:rFonts w:hint="eastAsia"/>
        </w:rPr>
        <w:t>前期净现金流量减小，后期增大</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49</w:t>
      </w:r>
      <w:r>
        <w:rPr>
          <w:rFonts w:hint="eastAsia"/>
        </w:rPr>
        <w:t>、某企业需借入资金</w:t>
      </w:r>
      <w:r>
        <w:rPr>
          <w:rFonts w:hint="eastAsia"/>
        </w:rPr>
        <w:t>400000</w:t>
      </w:r>
      <w:r>
        <w:rPr>
          <w:rFonts w:hint="eastAsia"/>
        </w:rPr>
        <w:t>元。由于贷款银行要求将贷款数额的</w:t>
      </w:r>
      <w:r>
        <w:rPr>
          <w:rFonts w:hint="eastAsia"/>
        </w:rPr>
        <w:t>20</w:t>
      </w:r>
      <w:r>
        <w:rPr>
          <w:rFonts w:hint="eastAsia"/>
        </w:rPr>
        <w:t>％作为补偿性余额，故企业需向银行申请的贷款数额为</w:t>
      </w:r>
    </w:p>
    <w:p w:rsidR="00F76CA1" w:rsidRDefault="00F76CA1" w:rsidP="00F76CA1">
      <w:pPr>
        <w:rPr>
          <w:rFonts w:hint="eastAsia"/>
        </w:rPr>
      </w:pPr>
      <w:r>
        <w:rPr>
          <w:rFonts w:hint="eastAsia"/>
        </w:rPr>
        <w:t>A.400000</w:t>
      </w:r>
      <w:r>
        <w:rPr>
          <w:rFonts w:hint="eastAsia"/>
        </w:rPr>
        <w:t>元</w:t>
      </w:r>
      <w:r>
        <w:rPr>
          <w:rFonts w:hint="eastAsia"/>
        </w:rPr>
        <w:tab/>
        <w:t>B.500000</w:t>
      </w:r>
      <w:r>
        <w:rPr>
          <w:rFonts w:hint="eastAsia"/>
        </w:rPr>
        <w:t>元</w:t>
      </w:r>
    </w:p>
    <w:p w:rsidR="00F76CA1" w:rsidRDefault="00F76CA1" w:rsidP="00F76CA1">
      <w:pPr>
        <w:rPr>
          <w:rFonts w:hint="eastAsia"/>
        </w:rPr>
      </w:pPr>
      <w:r>
        <w:rPr>
          <w:rFonts w:hint="eastAsia"/>
        </w:rPr>
        <w:t>C.525000</w:t>
      </w:r>
      <w:r>
        <w:rPr>
          <w:rFonts w:hint="eastAsia"/>
        </w:rPr>
        <w:t>元</w:t>
      </w:r>
      <w:r>
        <w:rPr>
          <w:rFonts w:hint="eastAsia"/>
        </w:rPr>
        <w:tab/>
        <w:t>D.530000</w:t>
      </w:r>
      <w:r>
        <w:rPr>
          <w:rFonts w:hint="eastAsia"/>
        </w:rPr>
        <w:t>元</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50</w:t>
      </w:r>
      <w:r>
        <w:rPr>
          <w:rFonts w:hint="eastAsia"/>
        </w:rPr>
        <w:t>、在项目投资决策指标中，属于非贴现现金流量评价指标的是</w:t>
      </w:r>
    </w:p>
    <w:p w:rsidR="00F76CA1" w:rsidRDefault="00F76CA1" w:rsidP="00F76CA1">
      <w:pPr>
        <w:rPr>
          <w:rFonts w:hint="eastAsia"/>
        </w:rPr>
      </w:pPr>
      <w:r>
        <w:rPr>
          <w:rFonts w:hint="eastAsia"/>
        </w:rPr>
        <w:t>A.</w:t>
      </w:r>
      <w:r>
        <w:rPr>
          <w:rFonts w:hint="eastAsia"/>
        </w:rPr>
        <w:t>平均报酬率</w:t>
      </w:r>
      <w:r>
        <w:rPr>
          <w:rFonts w:hint="eastAsia"/>
        </w:rPr>
        <w:tab/>
        <w:t>B.</w:t>
      </w:r>
      <w:r>
        <w:rPr>
          <w:rFonts w:hint="eastAsia"/>
        </w:rPr>
        <w:t>获利指数</w:t>
      </w:r>
    </w:p>
    <w:p w:rsidR="00F76CA1" w:rsidRDefault="00F76CA1" w:rsidP="00F76CA1">
      <w:pPr>
        <w:rPr>
          <w:rFonts w:hint="eastAsia"/>
        </w:rPr>
      </w:pPr>
      <w:r>
        <w:rPr>
          <w:rFonts w:hint="eastAsia"/>
        </w:rPr>
        <w:t>C.</w:t>
      </w:r>
      <w:r>
        <w:rPr>
          <w:rFonts w:hint="eastAsia"/>
        </w:rPr>
        <w:t>净现值率</w:t>
      </w:r>
      <w:r>
        <w:rPr>
          <w:rFonts w:hint="eastAsia"/>
        </w:rPr>
        <w:tab/>
        <w:t>D.</w:t>
      </w:r>
      <w:r>
        <w:rPr>
          <w:rFonts w:hint="eastAsia"/>
        </w:rPr>
        <w:t>净现值</w:t>
      </w:r>
    </w:p>
    <w:p w:rsidR="00000000"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1</w:t>
      </w:r>
      <w:r>
        <w:rPr>
          <w:rFonts w:hint="eastAsia"/>
        </w:rPr>
        <w:t>、某项目年营业现金收入为</w:t>
      </w:r>
      <w:r>
        <w:rPr>
          <w:rFonts w:hint="eastAsia"/>
        </w:rPr>
        <w:t>1000</w:t>
      </w:r>
      <w:r>
        <w:rPr>
          <w:rFonts w:hint="eastAsia"/>
        </w:rPr>
        <w:t>万元，年付现成本为</w:t>
      </w:r>
      <w:r>
        <w:rPr>
          <w:rFonts w:hint="eastAsia"/>
        </w:rPr>
        <w:t>600</w:t>
      </w:r>
      <w:r>
        <w:rPr>
          <w:rFonts w:hint="eastAsia"/>
        </w:rPr>
        <w:t>万元，年折旧额为</w:t>
      </w:r>
      <w:r>
        <w:rPr>
          <w:rFonts w:hint="eastAsia"/>
        </w:rPr>
        <w:t>200</w:t>
      </w:r>
      <w:r>
        <w:rPr>
          <w:rFonts w:hint="eastAsia"/>
        </w:rPr>
        <w:t>万元，企业所得税税率为</w:t>
      </w:r>
      <w:r>
        <w:rPr>
          <w:rFonts w:hint="eastAsia"/>
        </w:rPr>
        <w:t>25</w:t>
      </w:r>
      <w:r>
        <w:rPr>
          <w:rFonts w:hint="eastAsia"/>
        </w:rPr>
        <w:t>％，则该项目年营业净现金流量是</w:t>
      </w:r>
    </w:p>
    <w:p w:rsidR="00F76CA1" w:rsidRDefault="00F76CA1" w:rsidP="00F76CA1">
      <w:pPr>
        <w:rPr>
          <w:rFonts w:hint="eastAsia"/>
        </w:rPr>
      </w:pPr>
      <w:r>
        <w:rPr>
          <w:rFonts w:hint="eastAsia"/>
        </w:rPr>
        <w:t>A.150</w:t>
      </w:r>
      <w:r>
        <w:rPr>
          <w:rFonts w:hint="eastAsia"/>
        </w:rPr>
        <w:t>万元</w:t>
      </w:r>
      <w:r>
        <w:rPr>
          <w:rFonts w:hint="eastAsia"/>
        </w:rPr>
        <w:tab/>
        <w:t>B.350</w:t>
      </w:r>
      <w:r>
        <w:rPr>
          <w:rFonts w:hint="eastAsia"/>
        </w:rPr>
        <w:t>万元</w:t>
      </w:r>
    </w:p>
    <w:p w:rsidR="00F76CA1" w:rsidRDefault="00F76CA1" w:rsidP="00F76CA1">
      <w:pPr>
        <w:rPr>
          <w:rFonts w:hint="eastAsia"/>
        </w:rPr>
      </w:pPr>
      <w:r>
        <w:rPr>
          <w:rFonts w:hint="eastAsia"/>
        </w:rPr>
        <w:lastRenderedPageBreak/>
        <w:t>C.450</w:t>
      </w:r>
      <w:r>
        <w:rPr>
          <w:rFonts w:hint="eastAsia"/>
        </w:rPr>
        <w:t>万元</w:t>
      </w:r>
      <w:r>
        <w:rPr>
          <w:rFonts w:hint="eastAsia"/>
        </w:rPr>
        <w:tab/>
        <w:t>D.500</w:t>
      </w:r>
      <w:r>
        <w:rPr>
          <w:rFonts w:hint="eastAsia"/>
        </w:rPr>
        <w:t>万元</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2</w:t>
      </w:r>
      <w:r>
        <w:rPr>
          <w:rFonts w:hint="eastAsia"/>
        </w:rPr>
        <w:t>、财务管理是人们利用价值形式对企业的（</w:t>
      </w:r>
      <w:r>
        <w:rPr>
          <w:rFonts w:hint="eastAsia"/>
        </w:rPr>
        <w:t xml:space="preserve"> </w:t>
      </w:r>
      <w:r>
        <w:rPr>
          <w:rFonts w:hint="eastAsia"/>
        </w:rPr>
        <w:t>）进行组织和控制，并正确处理企业与各方面财务关系的一项经济管理工作。</w:t>
      </w:r>
    </w:p>
    <w:p w:rsidR="00F76CA1" w:rsidRDefault="00F76CA1" w:rsidP="00F76CA1">
      <w:pPr>
        <w:rPr>
          <w:rFonts w:hint="eastAsia"/>
        </w:rPr>
      </w:pPr>
      <w:r>
        <w:rPr>
          <w:rFonts w:hint="eastAsia"/>
        </w:rPr>
        <w:t>A.</w:t>
      </w:r>
      <w:r>
        <w:rPr>
          <w:rFonts w:hint="eastAsia"/>
        </w:rPr>
        <w:t>劳动过程</w:t>
      </w:r>
      <w:r>
        <w:rPr>
          <w:rFonts w:hint="eastAsia"/>
        </w:rPr>
        <w:tab/>
        <w:t>B.</w:t>
      </w:r>
      <w:r>
        <w:rPr>
          <w:rFonts w:hint="eastAsia"/>
        </w:rPr>
        <w:t>使用价值运动</w:t>
      </w:r>
    </w:p>
    <w:p w:rsidR="00F76CA1" w:rsidRDefault="00F76CA1" w:rsidP="00F76CA1">
      <w:pPr>
        <w:rPr>
          <w:rFonts w:hint="eastAsia"/>
        </w:rPr>
      </w:pPr>
      <w:r>
        <w:rPr>
          <w:rFonts w:hint="eastAsia"/>
        </w:rPr>
        <w:t>C.</w:t>
      </w:r>
      <w:r>
        <w:rPr>
          <w:rFonts w:hint="eastAsia"/>
        </w:rPr>
        <w:t>物质运物</w:t>
      </w:r>
      <w:r>
        <w:rPr>
          <w:rFonts w:hint="eastAsia"/>
        </w:rPr>
        <w:tab/>
        <w:t>D.</w:t>
      </w:r>
      <w:r>
        <w:rPr>
          <w:rFonts w:hint="eastAsia"/>
        </w:rPr>
        <w:t>资金运动</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3</w:t>
      </w:r>
      <w:r>
        <w:rPr>
          <w:rFonts w:hint="eastAsia"/>
        </w:rPr>
        <w:t>、下列各项中，综合性较强的预算是</w:t>
      </w:r>
    </w:p>
    <w:p w:rsidR="00F76CA1" w:rsidRDefault="00F76CA1" w:rsidP="00F76CA1">
      <w:pPr>
        <w:rPr>
          <w:rFonts w:hint="eastAsia"/>
        </w:rPr>
      </w:pPr>
      <w:r>
        <w:rPr>
          <w:rFonts w:hint="eastAsia"/>
        </w:rPr>
        <w:t>A.</w:t>
      </w:r>
      <w:r>
        <w:rPr>
          <w:rFonts w:hint="eastAsia"/>
        </w:rPr>
        <w:t>销售预算</w:t>
      </w:r>
      <w:r>
        <w:rPr>
          <w:rFonts w:hint="eastAsia"/>
        </w:rPr>
        <w:tab/>
        <w:t>B.</w:t>
      </w:r>
      <w:r>
        <w:rPr>
          <w:rFonts w:hint="eastAsia"/>
        </w:rPr>
        <w:t>材料采购预算</w:t>
      </w:r>
    </w:p>
    <w:p w:rsidR="00F76CA1" w:rsidRDefault="00F76CA1" w:rsidP="00F76CA1">
      <w:pPr>
        <w:rPr>
          <w:rFonts w:hint="eastAsia"/>
        </w:rPr>
      </w:pPr>
      <w:r>
        <w:rPr>
          <w:rFonts w:hint="eastAsia"/>
        </w:rPr>
        <w:t>C.</w:t>
      </w:r>
      <w:r>
        <w:rPr>
          <w:rFonts w:hint="eastAsia"/>
        </w:rPr>
        <w:t>现金预算</w:t>
      </w:r>
      <w:r>
        <w:rPr>
          <w:rFonts w:hint="eastAsia"/>
        </w:rPr>
        <w:tab/>
        <w:t>D.</w:t>
      </w:r>
      <w:r>
        <w:rPr>
          <w:rFonts w:hint="eastAsia"/>
        </w:rPr>
        <w:t>资本支出预算</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4</w:t>
      </w:r>
      <w:r>
        <w:rPr>
          <w:rFonts w:hint="eastAsia"/>
        </w:rPr>
        <w:t>、</w:t>
      </w:r>
    </w:p>
    <w:p w:rsidR="00F76CA1" w:rsidRDefault="00F76CA1" w:rsidP="00F76CA1">
      <w:pPr>
        <w:rPr>
          <w:rFonts w:hint="eastAsia"/>
        </w:rPr>
      </w:pPr>
      <w:r>
        <w:rPr>
          <w:rFonts w:hint="eastAsia"/>
        </w:rPr>
        <w:t xml:space="preserve">                </w:t>
      </w:r>
      <w:r>
        <w:rPr>
          <w:rFonts w:hint="eastAsia"/>
        </w:rPr>
        <w:t>甲公司于</w:t>
      </w:r>
      <w:r>
        <w:rPr>
          <w:rFonts w:hint="eastAsia"/>
        </w:rPr>
        <w:t>2009</w:t>
      </w:r>
      <w:r>
        <w:rPr>
          <w:rFonts w:hint="eastAsia"/>
        </w:rPr>
        <w:t>年</w:t>
      </w:r>
      <w:r>
        <w:rPr>
          <w:rFonts w:hint="eastAsia"/>
        </w:rPr>
        <w:t>3</w:t>
      </w:r>
      <w:r>
        <w:rPr>
          <w:rFonts w:hint="eastAsia"/>
        </w:rPr>
        <w:t>月</w:t>
      </w:r>
      <w:r>
        <w:rPr>
          <w:rFonts w:hint="eastAsia"/>
        </w:rPr>
        <w:t>1</w:t>
      </w:r>
      <w:r>
        <w:rPr>
          <w:rFonts w:hint="eastAsia"/>
        </w:rPr>
        <w:t>日购入乙公司发行的到期一次还本付息的债券，购买价格</w:t>
      </w:r>
      <w:r>
        <w:rPr>
          <w:rFonts w:hint="eastAsia"/>
        </w:rPr>
        <w:t>40</w:t>
      </w:r>
      <w:r>
        <w:rPr>
          <w:rFonts w:hint="eastAsia"/>
        </w:rPr>
        <w:t>万元，并于</w:t>
      </w:r>
      <w:r>
        <w:rPr>
          <w:rFonts w:hint="eastAsia"/>
        </w:rPr>
        <w:t>2010</w:t>
      </w:r>
      <w:r>
        <w:rPr>
          <w:rFonts w:hint="eastAsia"/>
        </w:rPr>
        <w:t>年</w:t>
      </w:r>
      <w:r>
        <w:rPr>
          <w:rFonts w:hint="eastAsia"/>
        </w:rPr>
        <w:t>3</w:t>
      </w:r>
      <w:r>
        <w:rPr>
          <w:rFonts w:hint="eastAsia"/>
        </w:rPr>
        <w:t>月</w:t>
      </w:r>
      <w:r>
        <w:rPr>
          <w:rFonts w:hint="eastAsia"/>
        </w:rPr>
        <w:t>1</w:t>
      </w:r>
      <w:r>
        <w:rPr>
          <w:rFonts w:hint="eastAsia"/>
        </w:rPr>
        <w:t>日以</w:t>
      </w:r>
      <w:r>
        <w:rPr>
          <w:rFonts w:hint="eastAsia"/>
        </w:rPr>
        <w:t>450</w:t>
      </w:r>
      <w:r>
        <w:rPr>
          <w:rFonts w:hint="eastAsia"/>
        </w:rPr>
        <w:t>万元的价格全部售出。甲公司持有期间收益率为</w:t>
      </w:r>
      <w:r>
        <w:rPr>
          <w:rFonts w:hint="eastAsia"/>
        </w:rPr>
        <w:t xml:space="preserve">                      </w:t>
      </w:r>
    </w:p>
    <w:p w:rsidR="00F76CA1" w:rsidRDefault="00F76CA1" w:rsidP="00F76CA1"/>
    <w:p w:rsidR="00F76CA1" w:rsidRDefault="00F76CA1" w:rsidP="00F76CA1">
      <w:pPr>
        <w:rPr>
          <w:rFonts w:hint="eastAsia"/>
        </w:rPr>
      </w:pPr>
      <w:r>
        <w:rPr>
          <w:rFonts w:hint="eastAsia"/>
        </w:rPr>
        <w:t>A.3.75</w:t>
      </w:r>
      <w:r>
        <w:rPr>
          <w:rFonts w:hint="eastAsia"/>
        </w:rPr>
        <w:t>％</w:t>
      </w:r>
      <w:r>
        <w:rPr>
          <w:rFonts w:hint="eastAsia"/>
        </w:rPr>
        <w:tab/>
        <w:t>B.5</w:t>
      </w:r>
      <w:r>
        <w:rPr>
          <w:rFonts w:hint="eastAsia"/>
        </w:rPr>
        <w:t>％</w:t>
      </w:r>
    </w:p>
    <w:p w:rsidR="00F76CA1" w:rsidRDefault="00F76CA1" w:rsidP="00F76CA1">
      <w:pPr>
        <w:rPr>
          <w:rFonts w:hint="eastAsia"/>
        </w:rPr>
      </w:pPr>
      <w:r>
        <w:rPr>
          <w:rFonts w:hint="eastAsia"/>
        </w:rPr>
        <w:t>C.6.25</w:t>
      </w:r>
      <w:r>
        <w:rPr>
          <w:rFonts w:hint="eastAsia"/>
        </w:rPr>
        <w:t>％</w:t>
      </w:r>
      <w:r>
        <w:rPr>
          <w:rFonts w:hint="eastAsia"/>
        </w:rPr>
        <w:tab/>
        <w:t>D.12.5</w:t>
      </w:r>
      <w:r>
        <w:rPr>
          <w:rFonts w:hint="eastAsia"/>
        </w:rPr>
        <w:t>％</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5</w:t>
      </w:r>
      <w:r>
        <w:rPr>
          <w:rFonts w:hint="eastAsia"/>
        </w:rPr>
        <w:t>、根据财务管理理论，内部控制的核心是</w:t>
      </w:r>
    </w:p>
    <w:p w:rsidR="00F76CA1" w:rsidRDefault="00F76CA1" w:rsidP="00F76CA1">
      <w:pPr>
        <w:rPr>
          <w:rFonts w:hint="eastAsia"/>
        </w:rPr>
      </w:pPr>
      <w:r>
        <w:rPr>
          <w:rFonts w:hint="eastAsia"/>
        </w:rPr>
        <w:t>A.</w:t>
      </w:r>
      <w:r>
        <w:rPr>
          <w:rFonts w:hint="eastAsia"/>
        </w:rPr>
        <w:t>成本控制</w:t>
      </w:r>
      <w:r>
        <w:rPr>
          <w:rFonts w:hint="eastAsia"/>
        </w:rPr>
        <w:tab/>
        <w:t>B.</w:t>
      </w:r>
      <w:r>
        <w:rPr>
          <w:rFonts w:hint="eastAsia"/>
        </w:rPr>
        <w:t>质量控制</w:t>
      </w:r>
    </w:p>
    <w:p w:rsidR="00F76CA1" w:rsidRDefault="00F76CA1" w:rsidP="00F76CA1">
      <w:pPr>
        <w:rPr>
          <w:rFonts w:hint="eastAsia"/>
        </w:rPr>
      </w:pPr>
      <w:r>
        <w:rPr>
          <w:rFonts w:hint="eastAsia"/>
        </w:rPr>
        <w:t>C.</w:t>
      </w:r>
      <w:r>
        <w:rPr>
          <w:rFonts w:hint="eastAsia"/>
        </w:rPr>
        <w:t>财务控制</w:t>
      </w:r>
      <w:r>
        <w:rPr>
          <w:rFonts w:hint="eastAsia"/>
        </w:rPr>
        <w:tab/>
        <w:t>D.</w:t>
      </w:r>
      <w:r>
        <w:rPr>
          <w:rFonts w:hint="eastAsia"/>
        </w:rPr>
        <w:t>人员控制</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6</w:t>
      </w:r>
      <w:r>
        <w:rPr>
          <w:rFonts w:hint="eastAsia"/>
        </w:rPr>
        <w:t>、按并购双方产品与产业的联系划分，石油企业并购钢铁企业属于</w:t>
      </w:r>
    </w:p>
    <w:p w:rsidR="00F76CA1" w:rsidRDefault="00F76CA1" w:rsidP="00F76CA1">
      <w:pPr>
        <w:rPr>
          <w:rFonts w:hint="eastAsia"/>
        </w:rPr>
      </w:pPr>
      <w:r>
        <w:rPr>
          <w:rFonts w:hint="eastAsia"/>
        </w:rPr>
        <w:t>A.</w:t>
      </w:r>
      <w:r>
        <w:rPr>
          <w:rFonts w:hint="eastAsia"/>
        </w:rPr>
        <w:t>横向并购</w:t>
      </w:r>
      <w:r>
        <w:rPr>
          <w:rFonts w:hint="eastAsia"/>
        </w:rPr>
        <w:tab/>
        <w:t>B.</w:t>
      </w:r>
      <w:r>
        <w:rPr>
          <w:rFonts w:hint="eastAsia"/>
        </w:rPr>
        <w:t>纵向并购</w:t>
      </w:r>
    </w:p>
    <w:p w:rsidR="00F76CA1" w:rsidRDefault="00F76CA1" w:rsidP="00F76CA1">
      <w:pPr>
        <w:rPr>
          <w:rFonts w:hint="eastAsia"/>
        </w:rPr>
      </w:pPr>
      <w:r>
        <w:rPr>
          <w:rFonts w:hint="eastAsia"/>
        </w:rPr>
        <w:t>C.</w:t>
      </w:r>
      <w:r>
        <w:rPr>
          <w:rFonts w:hint="eastAsia"/>
        </w:rPr>
        <w:t>混合并购</w:t>
      </w:r>
      <w:r>
        <w:rPr>
          <w:rFonts w:hint="eastAsia"/>
        </w:rPr>
        <w:tab/>
        <w:t>D.</w:t>
      </w:r>
      <w:r>
        <w:rPr>
          <w:rFonts w:hint="eastAsia"/>
        </w:rPr>
        <w:t>承担债务式并购</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7</w:t>
      </w:r>
      <w:r>
        <w:rPr>
          <w:rFonts w:hint="eastAsia"/>
        </w:rPr>
        <w:t>、关于流动比率，下列说法正确的有</w:t>
      </w:r>
    </w:p>
    <w:p w:rsidR="00F76CA1" w:rsidRDefault="00F76CA1" w:rsidP="00F76CA1">
      <w:pPr>
        <w:rPr>
          <w:rFonts w:hint="eastAsia"/>
        </w:rPr>
      </w:pPr>
      <w:r>
        <w:rPr>
          <w:rFonts w:hint="eastAsia"/>
        </w:rPr>
        <w:t>A.</w:t>
      </w:r>
      <w:r>
        <w:rPr>
          <w:rFonts w:hint="eastAsia"/>
        </w:rPr>
        <w:t>流动比率的分子是流动负债</w:t>
      </w:r>
      <w:r>
        <w:rPr>
          <w:rFonts w:hint="eastAsia"/>
        </w:rPr>
        <w:tab/>
        <w:t>B.</w:t>
      </w:r>
      <w:r>
        <w:rPr>
          <w:rFonts w:hint="eastAsia"/>
        </w:rPr>
        <w:t>流动比率越高，则企业短期偿债能力一定越强</w:t>
      </w:r>
    </w:p>
    <w:p w:rsidR="00F76CA1" w:rsidRDefault="00F76CA1" w:rsidP="00F76CA1">
      <w:pPr>
        <w:rPr>
          <w:rFonts w:hint="eastAsia"/>
        </w:rPr>
      </w:pPr>
      <w:r>
        <w:rPr>
          <w:rFonts w:hint="eastAsia"/>
        </w:rPr>
        <w:t>C.</w:t>
      </w:r>
      <w:r>
        <w:rPr>
          <w:rFonts w:hint="eastAsia"/>
        </w:rPr>
        <w:t>一般认为流动比率在</w:t>
      </w:r>
      <w:r>
        <w:rPr>
          <w:rFonts w:hint="eastAsia"/>
        </w:rPr>
        <w:t>1:1</w:t>
      </w:r>
      <w:r>
        <w:rPr>
          <w:rFonts w:hint="eastAsia"/>
        </w:rPr>
        <w:t>比较适宜</w:t>
      </w:r>
      <w:r>
        <w:rPr>
          <w:rFonts w:hint="eastAsia"/>
        </w:rPr>
        <w:tab/>
        <w:t>D.</w:t>
      </w:r>
      <w:r>
        <w:rPr>
          <w:rFonts w:hint="eastAsia"/>
        </w:rPr>
        <w:t>过低的流动比率说明企业偿还短期债务可能存在困难</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8</w:t>
      </w:r>
      <w:r>
        <w:rPr>
          <w:rFonts w:hint="eastAsia"/>
        </w:rPr>
        <w:t>、能够使灵活性与稳定性较好结合的股利政策是</w:t>
      </w:r>
    </w:p>
    <w:p w:rsidR="00F76CA1" w:rsidRDefault="00F76CA1" w:rsidP="00F76CA1">
      <w:pPr>
        <w:rPr>
          <w:rFonts w:hint="eastAsia"/>
        </w:rPr>
      </w:pPr>
      <w:r>
        <w:rPr>
          <w:rFonts w:hint="eastAsia"/>
        </w:rPr>
        <w:t>A.</w:t>
      </w:r>
      <w:r>
        <w:rPr>
          <w:rFonts w:hint="eastAsia"/>
        </w:rPr>
        <w:t>剩余股利政策</w:t>
      </w:r>
      <w:r>
        <w:rPr>
          <w:rFonts w:hint="eastAsia"/>
        </w:rPr>
        <w:tab/>
        <w:t>B.</w:t>
      </w:r>
      <w:r>
        <w:rPr>
          <w:rFonts w:hint="eastAsia"/>
        </w:rPr>
        <w:t>固定股利政策</w:t>
      </w:r>
    </w:p>
    <w:p w:rsidR="00F76CA1" w:rsidRDefault="00F76CA1" w:rsidP="00F76CA1">
      <w:pPr>
        <w:rPr>
          <w:rFonts w:hint="eastAsia"/>
        </w:rPr>
      </w:pPr>
      <w:r>
        <w:rPr>
          <w:rFonts w:hint="eastAsia"/>
        </w:rPr>
        <w:t>C.</w:t>
      </w:r>
      <w:r>
        <w:rPr>
          <w:rFonts w:hint="eastAsia"/>
        </w:rPr>
        <w:t>固定股利支付率政策</w:t>
      </w:r>
      <w:r>
        <w:rPr>
          <w:rFonts w:hint="eastAsia"/>
        </w:rPr>
        <w:tab/>
        <w:t>D.</w:t>
      </w:r>
      <w:r>
        <w:rPr>
          <w:rFonts w:hint="eastAsia"/>
        </w:rPr>
        <w:t>低正常股利加额外股利政策</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9</w:t>
      </w:r>
      <w:r>
        <w:rPr>
          <w:rFonts w:hint="eastAsia"/>
        </w:rPr>
        <w:t>、利用财务报表中两项相关数据的比率揭示企业财务状况和经营成果的分析方法称为</w:t>
      </w:r>
    </w:p>
    <w:p w:rsidR="00F76CA1" w:rsidRDefault="00F76CA1" w:rsidP="00F76CA1">
      <w:pPr>
        <w:rPr>
          <w:rFonts w:hint="eastAsia"/>
        </w:rPr>
      </w:pPr>
      <w:r>
        <w:rPr>
          <w:rFonts w:hint="eastAsia"/>
        </w:rPr>
        <w:t>A.</w:t>
      </w:r>
      <w:r>
        <w:rPr>
          <w:rFonts w:hint="eastAsia"/>
        </w:rPr>
        <w:t>比较分析法</w:t>
      </w:r>
      <w:r>
        <w:rPr>
          <w:rFonts w:hint="eastAsia"/>
        </w:rPr>
        <w:tab/>
        <w:t>B.</w:t>
      </w:r>
      <w:r>
        <w:rPr>
          <w:rFonts w:hint="eastAsia"/>
        </w:rPr>
        <w:t>比率分析法</w:t>
      </w:r>
    </w:p>
    <w:p w:rsidR="00F76CA1" w:rsidRDefault="00F76CA1" w:rsidP="00F76CA1">
      <w:pPr>
        <w:rPr>
          <w:rFonts w:hint="eastAsia"/>
        </w:rPr>
      </w:pPr>
      <w:r>
        <w:rPr>
          <w:rFonts w:hint="eastAsia"/>
        </w:rPr>
        <w:t>C.</w:t>
      </w:r>
      <w:r>
        <w:rPr>
          <w:rFonts w:hint="eastAsia"/>
        </w:rPr>
        <w:t>趋势分析法</w:t>
      </w:r>
      <w:r>
        <w:rPr>
          <w:rFonts w:hint="eastAsia"/>
        </w:rPr>
        <w:tab/>
        <w:t>D.</w:t>
      </w:r>
      <w:r>
        <w:rPr>
          <w:rFonts w:hint="eastAsia"/>
        </w:rPr>
        <w:t>因素分析法</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10</w:t>
      </w:r>
      <w:r>
        <w:rPr>
          <w:rFonts w:hint="eastAsia"/>
        </w:rPr>
        <w:t>、反映企业某一特定日期财务状况的报表是</w:t>
      </w:r>
    </w:p>
    <w:p w:rsidR="00F76CA1" w:rsidRDefault="00F76CA1" w:rsidP="00F76CA1">
      <w:pPr>
        <w:rPr>
          <w:rFonts w:hint="eastAsia"/>
        </w:rPr>
      </w:pPr>
      <w:r>
        <w:rPr>
          <w:rFonts w:hint="eastAsia"/>
        </w:rPr>
        <w:t>A.</w:t>
      </w:r>
      <w:r>
        <w:rPr>
          <w:rFonts w:hint="eastAsia"/>
        </w:rPr>
        <w:t>资产负债表</w:t>
      </w:r>
      <w:r>
        <w:rPr>
          <w:rFonts w:hint="eastAsia"/>
        </w:rPr>
        <w:tab/>
        <w:t>B.</w:t>
      </w:r>
      <w:r>
        <w:rPr>
          <w:rFonts w:hint="eastAsia"/>
        </w:rPr>
        <w:t>利润表</w:t>
      </w:r>
    </w:p>
    <w:p w:rsidR="00F76CA1" w:rsidRDefault="00F76CA1" w:rsidP="00F76CA1">
      <w:pPr>
        <w:rPr>
          <w:rFonts w:hint="eastAsia"/>
        </w:rPr>
      </w:pPr>
      <w:r>
        <w:rPr>
          <w:rFonts w:hint="eastAsia"/>
        </w:rPr>
        <w:t>C.</w:t>
      </w:r>
      <w:r>
        <w:rPr>
          <w:rFonts w:hint="eastAsia"/>
        </w:rPr>
        <w:t>利润分配表</w:t>
      </w:r>
      <w:r>
        <w:rPr>
          <w:rFonts w:hint="eastAsia"/>
        </w:rPr>
        <w:tab/>
        <w:t>D.</w:t>
      </w:r>
      <w:r>
        <w:rPr>
          <w:rFonts w:hint="eastAsia"/>
        </w:rPr>
        <w:t>现金流量表</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lastRenderedPageBreak/>
        <w:t>11</w:t>
      </w:r>
      <w:r>
        <w:rPr>
          <w:rFonts w:hint="eastAsia"/>
        </w:rPr>
        <w:t>、</w:t>
      </w:r>
    </w:p>
    <w:p w:rsidR="00F76CA1" w:rsidRDefault="00F76CA1" w:rsidP="00F76CA1">
      <w:pPr>
        <w:rPr>
          <w:rFonts w:hint="eastAsia"/>
        </w:rPr>
      </w:pPr>
      <w:r>
        <w:rPr>
          <w:rFonts w:hint="eastAsia"/>
        </w:rPr>
        <w:t>QQ</w:t>
      </w:r>
      <w:r>
        <w:rPr>
          <w:rFonts w:hint="eastAsia"/>
        </w:rPr>
        <w:t>图片</w:t>
      </w:r>
      <w:r>
        <w:rPr>
          <w:rFonts w:hint="eastAsia"/>
        </w:rPr>
        <w:t>20160526103347.png</w:t>
      </w:r>
    </w:p>
    <w:p w:rsidR="00F76CA1" w:rsidRDefault="00F76CA1" w:rsidP="00F76CA1"/>
    <w:p w:rsidR="00F76CA1" w:rsidRDefault="00F76CA1" w:rsidP="00F76CA1">
      <w:r>
        <w:t>A.A</w:t>
      </w:r>
      <w:r>
        <w:tab/>
        <w:t>B.B</w:t>
      </w:r>
    </w:p>
    <w:p w:rsidR="00F76CA1" w:rsidRDefault="00F76CA1" w:rsidP="00F76CA1">
      <w:r>
        <w:t>C.C</w:t>
      </w:r>
      <w:r>
        <w:tab/>
        <w:t>D.D</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12</w:t>
      </w:r>
      <w:r>
        <w:rPr>
          <w:rFonts w:hint="eastAsia"/>
        </w:rPr>
        <w:t>、我国《企业会计制度》规定，企业收入不包括的内容是</w:t>
      </w:r>
    </w:p>
    <w:p w:rsidR="00F76CA1" w:rsidRDefault="00F76CA1" w:rsidP="00F76CA1">
      <w:pPr>
        <w:rPr>
          <w:rFonts w:hint="eastAsia"/>
        </w:rPr>
      </w:pPr>
      <w:r>
        <w:rPr>
          <w:rFonts w:hint="eastAsia"/>
        </w:rPr>
        <w:t>A.</w:t>
      </w:r>
      <w:r>
        <w:rPr>
          <w:rFonts w:hint="eastAsia"/>
        </w:rPr>
        <w:t>企业销售商品取得的收入</w:t>
      </w:r>
      <w:r>
        <w:rPr>
          <w:rFonts w:hint="eastAsia"/>
        </w:rPr>
        <w:tab/>
        <w:t>B.</w:t>
      </w:r>
      <w:r>
        <w:rPr>
          <w:rFonts w:hint="eastAsia"/>
        </w:rPr>
        <w:t>企业让渡资产使用权获得的款项</w:t>
      </w:r>
    </w:p>
    <w:p w:rsidR="00F76CA1" w:rsidRDefault="00F76CA1" w:rsidP="00F76CA1">
      <w:pPr>
        <w:rPr>
          <w:rFonts w:hint="eastAsia"/>
        </w:rPr>
      </w:pPr>
      <w:r>
        <w:rPr>
          <w:rFonts w:hint="eastAsia"/>
        </w:rPr>
        <w:t>C.</w:t>
      </w:r>
      <w:r>
        <w:rPr>
          <w:rFonts w:hint="eastAsia"/>
        </w:rPr>
        <w:t>企业为第三方或客户代收的款项</w:t>
      </w:r>
      <w:r>
        <w:rPr>
          <w:rFonts w:hint="eastAsia"/>
        </w:rPr>
        <w:tab/>
        <w:t>D.</w:t>
      </w:r>
      <w:r>
        <w:rPr>
          <w:rFonts w:hint="eastAsia"/>
        </w:rPr>
        <w:t>企业提供劳务取得的收入</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13</w:t>
      </w:r>
      <w:r>
        <w:rPr>
          <w:rFonts w:hint="eastAsia"/>
        </w:rPr>
        <w:t>、某投资项目原始投资额为</w:t>
      </w:r>
      <w:r>
        <w:rPr>
          <w:rFonts w:hint="eastAsia"/>
        </w:rPr>
        <w:t>100</w:t>
      </w:r>
      <w:r>
        <w:rPr>
          <w:rFonts w:hint="eastAsia"/>
        </w:rPr>
        <w:t>万元，使用寿命</w:t>
      </w:r>
      <w:r>
        <w:rPr>
          <w:rFonts w:hint="eastAsia"/>
        </w:rPr>
        <w:t>10</w:t>
      </w:r>
      <w:r>
        <w:rPr>
          <w:rFonts w:hint="eastAsia"/>
        </w:rPr>
        <w:t>年，已知该项目第</w:t>
      </w:r>
      <w:r>
        <w:rPr>
          <w:rFonts w:hint="eastAsia"/>
        </w:rPr>
        <w:t>10</w:t>
      </w:r>
      <w:r>
        <w:rPr>
          <w:rFonts w:hint="eastAsia"/>
        </w:rPr>
        <w:t>年的经营净现金流量为</w:t>
      </w:r>
      <w:r>
        <w:rPr>
          <w:rFonts w:hint="eastAsia"/>
        </w:rPr>
        <w:t>25</w:t>
      </w:r>
      <w:r>
        <w:rPr>
          <w:rFonts w:hint="eastAsia"/>
        </w:rPr>
        <w:t>万元，期满处置固定资产残值收入及回收流动资金共</w:t>
      </w:r>
      <w:r>
        <w:rPr>
          <w:rFonts w:hint="eastAsia"/>
        </w:rPr>
        <w:t>8</w:t>
      </w:r>
      <w:r>
        <w:rPr>
          <w:rFonts w:hint="eastAsia"/>
        </w:rPr>
        <w:t>万元，则该投资项目第</w:t>
      </w:r>
      <w:r>
        <w:rPr>
          <w:rFonts w:hint="eastAsia"/>
        </w:rPr>
        <w:t>10</w:t>
      </w:r>
      <w:r>
        <w:rPr>
          <w:rFonts w:hint="eastAsia"/>
        </w:rPr>
        <w:t>年的净现金流量为</w:t>
      </w:r>
    </w:p>
    <w:p w:rsidR="00F76CA1" w:rsidRDefault="00F76CA1" w:rsidP="00F76CA1">
      <w:r>
        <w:t>A.8.00000</w:t>
      </w:r>
      <w:r>
        <w:tab/>
        <w:t>B.25.00000</w:t>
      </w:r>
    </w:p>
    <w:p w:rsidR="00F76CA1" w:rsidRDefault="00F76CA1" w:rsidP="00F76CA1">
      <w:r>
        <w:t>C.33.00000</w:t>
      </w:r>
      <w:r>
        <w:tab/>
        <w:t>D.43.00000</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14</w:t>
      </w:r>
      <w:r>
        <w:rPr>
          <w:rFonts w:hint="eastAsia"/>
        </w:rPr>
        <w:t>、</w:t>
      </w:r>
      <w:r>
        <w:rPr>
          <w:rFonts w:hint="eastAsia"/>
        </w:rPr>
        <w:t>1994</w:t>
      </w:r>
      <w:r>
        <w:rPr>
          <w:rFonts w:hint="eastAsia"/>
        </w:rPr>
        <w:t>年</w:t>
      </w:r>
      <w:r>
        <w:rPr>
          <w:rFonts w:hint="eastAsia"/>
        </w:rPr>
        <w:t>1</w:t>
      </w:r>
      <w:r>
        <w:rPr>
          <w:rFonts w:hint="eastAsia"/>
        </w:rPr>
        <w:t>月税制改革后，我国税种数量发生的变化是</w:t>
      </w:r>
    </w:p>
    <w:p w:rsidR="00F76CA1" w:rsidRDefault="00F76CA1" w:rsidP="00F76CA1">
      <w:pPr>
        <w:rPr>
          <w:rFonts w:hint="eastAsia"/>
        </w:rPr>
      </w:pPr>
      <w:r>
        <w:rPr>
          <w:rFonts w:hint="eastAsia"/>
        </w:rPr>
        <w:t>A.</w:t>
      </w:r>
      <w:r>
        <w:rPr>
          <w:rFonts w:hint="eastAsia"/>
        </w:rPr>
        <w:t>由</w:t>
      </w:r>
      <w:r>
        <w:rPr>
          <w:rFonts w:hint="eastAsia"/>
        </w:rPr>
        <w:t>22</w:t>
      </w:r>
      <w:r>
        <w:rPr>
          <w:rFonts w:hint="eastAsia"/>
        </w:rPr>
        <w:t>个减少到</w:t>
      </w:r>
      <w:r>
        <w:rPr>
          <w:rFonts w:hint="eastAsia"/>
        </w:rPr>
        <w:t>20</w:t>
      </w:r>
      <w:r>
        <w:rPr>
          <w:rFonts w:hint="eastAsia"/>
        </w:rPr>
        <w:t>个</w:t>
      </w:r>
      <w:r>
        <w:rPr>
          <w:rFonts w:hint="eastAsia"/>
        </w:rPr>
        <w:tab/>
        <w:t>B.</w:t>
      </w:r>
      <w:r>
        <w:rPr>
          <w:rFonts w:hint="eastAsia"/>
        </w:rPr>
        <w:t>由</w:t>
      </w:r>
      <w:r>
        <w:rPr>
          <w:rFonts w:hint="eastAsia"/>
        </w:rPr>
        <w:t>24</w:t>
      </w:r>
      <w:r>
        <w:rPr>
          <w:rFonts w:hint="eastAsia"/>
        </w:rPr>
        <w:t>个减少到</w:t>
      </w:r>
      <w:r>
        <w:rPr>
          <w:rFonts w:hint="eastAsia"/>
        </w:rPr>
        <w:t>20</w:t>
      </w:r>
      <w:r>
        <w:rPr>
          <w:rFonts w:hint="eastAsia"/>
        </w:rPr>
        <w:t>个</w:t>
      </w:r>
    </w:p>
    <w:p w:rsidR="00F76CA1" w:rsidRDefault="00F76CA1" w:rsidP="00F76CA1">
      <w:pPr>
        <w:rPr>
          <w:rFonts w:hint="eastAsia"/>
        </w:rPr>
      </w:pPr>
      <w:r>
        <w:rPr>
          <w:rFonts w:hint="eastAsia"/>
        </w:rPr>
        <w:t>C.</w:t>
      </w:r>
      <w:r>
        <w:rPr>
          <w:rFonts w:hint="eastAsia"/>
        </w:rPr>
        <w:t>由</w:t>
      </w:r>
      <w:r>
        <w:rPr>
          <w:rFonts w:hint="eastAsia"/>
        </w:rPr>
        <w:t>32</w:t>
      </w:r>
      <w:r>
        <w:rPr>
          <w:rFonts w:hint="eastAsia"/>
        </w:rPr>
        <w:t>个减少到</w:t>
      </w:r>
      <w:r>
        <w:rPr>
          <w:rFonts w:hint="eastAsia"/>
        </w:rPr>
        <w:t>20</w:t>
      </w:r>
      <w:r>
        <w:rPr>
          <w:rFonts w:hint="eastAsia"/>
        </w:rPr>
        <w:t>个</w:t>
      </w:r>
      <w:r>
        <w:rPr>
          <w:rFonts w:hint="eastAsia"/>
        </w:rPr>
        <w:tab/>
        <w:t>D.</w:t>
      </w:r>
      <w:r>
        <w:rPr>
          <w:rFonts w:hint="eastAsia"/>
        </w:rPr>
        <w:t>由</w:t>
      </w:r>
      <w:r>
        <w:rPr>
          <w:rFonts w:hint="eastAsia"/>
        </w:rPr>
        <w:t>32</w:t>
      </w:r>
      <w:r>
        <w:rPr>
          <w:rFonts w:hint="eastAsia"/>
        </w:rPr>
        <w:t>个减少到</w:t>
      </w:r>
      <w:r>
        <w:rPr>
          <w:rFonts w:hint="eastAsia"/>
        </w:rPr>
        <w:t>24</w:t>
      </w:r>
      <w:r>
        <w:rPr>
          <w:rFonts w:hint="eastAsia"/>
        </w:rPr>
        <w:t>个</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15</w:t>
      </w:r>
      <w:r>
        <w:rPr>
          <w:rFonts w:hint="eastAsia"/>
        </w:rPr>
        <w:t>、在确定企业的收益分配政策时，应当考虑相关因素的影响，其中“资本保全约束”属于</w:t>
      </w:r>
    </w:p>
    <w:p w:rsidR="00F76CA1" w:rsidRDefault="00F76CA1" w:rsidP="00F76CA1">
      <w:pPr>
        <w:rPr>
          <w:rFonts w:hint="eastAsia"/>
        </w:rPr>
      </w:pPr>
      <w:r>
        <w:rPr>
          <w:rFonts w:hint="eastAsia"/>
        </w:rPr>
        <w:t>A.</w:t>
      </w:r>
      <w:r>
        <w:rPr>
          <w:rFonts w:hint="eastAsia"/>
        </w:rPr>
        <w:t>股东因素</w:t>
      </w:r>
      <w:r>
        <w:rPr>
          <w:rFonts w:hint="eastAsia"/>
        </w:rPr>
        <w:tab/>
        <w:t>B.</w:t>
      </w:r>
      <w:r>
        <w:rPr>
          <w:rFonts w:hint="eastAsia"/>
        </w:rPr>
        <w:t>公司因素</w:t>
      </w:r>
    </w:p>
    <w:p w:rsidR="00F76CA1" w:rsidRDefault="00F76CA1" w:rsidP="00F76CA1">
      <w:pPr>
        <w:rPr>
          <w:rFonts w:hint="eastAsia"/>
        </w:rPr>
      </w:pPr>
      <w:r>
        <w:rPr>
          <w:rFonts w:hint="eastAsia"/>
        </w:rPr>
        <w:t>C.</w:t>
      </w:r>
      <w:r>
        <w:rPr>
          <w:rFonts w:hint="eastAsia"/>
        </w:rPr>
        <w:t>法律因素</w:t>
      </w:r>
      <w:r>
        <w:rPr>
          <w:rFonts w:hint="eastAsia"/>
        </w:rPr>
        <w:tab/>
        <w:t>D.</w:t>
      </w:r>
      <w:r>
        <w:rPr>
          <w:rFonts w:hint="eastAsia"/>
        </w:rPr>
        <w:t>债务契约因素</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16</w:t>
      </w:r>
      <w:r>
        <w:rPr>
          <w:rFonts w:hint="eastAsia"/>
        </w:rPr>
        <w:t>、下面甲、乙、丙、丁四个企业应收账款周转次数中应收账款变现能力最强的是</w:t>
      </w:r>
    </w:p>
    <w:p w:rsidR="00F76CA1" w:rsidRDefault="00F76CA1" w:rsidP="00F76CA1">
      <w:pPr>
        <w:rPr>
          <w:rFonts w:hint="eastAsia"/>
        </w:rPr>
      </w:pPr>
      <w:r>
        <w:rPr>
          <w:rFonts w:hint="eastAsia"/>
        </w:rPr>
        <w:t>A.</w:t>
      </w:r>
      <w:r>
        <w:rPr>
          <w:rFonts w:hint="eastAsia"/>
        </w:rPr>
        <w:t>甲企业</w:t>
      </w:r>
      <w:r>
        <w:rPr>
          <w:rFonts w:hint="eastAsia"/>
        </w:rPr>
        <w:t>2.51</w:t>
      </w:r>
      <w:r>
        <w:rPr>
          <w:rFonts w:hint="eastAsia"/>
        </w:rPr>
        <w:t>次</w:t>
      </w:r>
      <w:r>
        <w:rPr>
          <w:rFonts w:hint="eastAsia"/>
        </w:rPr>
        <w:tab/>
        <w:t>B.</w:t>
      </w:r>
      <w:r>
        <w:rPr>
          <w:rFonts w:hint="eastAsia"/>
        </w:rPr>
        <w:t>乙企业</w:t>
      </w:r>
      <w:r>
        <w:rPr>
          <w:rFonts w:hint="eastAsia"/>
        </w:rPr>
        <w:t>3.62</w:t>
      </w:r>
      <w:r>
        <w:rPr>
          <w:rFonts w:hint="eastAsia"/>
        </w:rPr>
        <w:t>次</w:t>
      </w:r>
    </w:p>
    <w:p w:rsidR="00F76CA1" w:rsidRDefault="00F76CA1" w:rsidP="00F76CA1">
      <w:pPr>
        <w:rPr>
          <w:rFonts w:hint="eastAsia"/>
        </w:rPr>
      </w:pPr>
      <w:r>
        <w:rPr>
          <w:rFonts w:hint="eastAsia"/>
        </w:rPr>
        <w:t>C.</w:t>
      </w:r>
      <w:r>
        <w:rPr>
          <w:rFonts w:hint="eastAsia"/>
        </w:rPr>
        <w:t>丙企业</w:t>
      </w:r>
      <w:r>
        <w:rPr>
          <w:rFonts w:hint="eastAsia"/>
        </w:rPr>
        <w:t>4.78</w:t>
      </w:r>
      <w:r>
        <w:rPr>
          <w:rFonts w:hint="eastAsia"/>
        </w:rPr>
        <w:t>次</w:t>
      </w:r>
      <w:r>
        <w:rPr>
          <w:rFonts w:hint="eastAsia"/>
        </w:rPr>
        <w:tab/>
        <w:t>D.</w:t>
      </w:r>
      <w:r>
        <w:rPr>
          <w:rFonts w:hint="eastAsia"/>
        </w:rPr>
        <w:t>丁企业</w:t>
      </w:r>
      <w:r>
        <w:rPr>
          <w:rFonts w:hint="eastAsia"/>
        </w:rPr>
        <w:t>5.90</w:t>
      </w:r>
      <w:r>
        <w:rPr>
          <w:rFonts w:hint="eastAsia"/>
        </w:rPr>
        <w:t>次</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17</w:t>
      </w:r>
      <w:r>
        <w:rPr>
          <w:rFonts w:hint="eastAsia"/>
        </w:rPr>
        <w:t>、从企业物质资源结构最优化角度所提出的财务管理原则是</w:t>
      </w:r>
    </w:p>
    <w:p w:rsidR="00F76CA1" w:rsidRDefault="00F76CA1" w:rsidP="00F76CA1">
      <w:pPr>
        <w:rPr>
          <w:rFonts w:hint="eastAsia"/>
        </w:rPr>
      </w:pPr>
      <w:r>
        <w:rPr>
          <w:rFonts w:hint="eastAsia"/>
        </w:rPr>
        <w:t>A.</w:t>
      </w:r>
      <w:r>
        <w:rPr>
          <w:rFonts w:hint="eastAsia"/>
        </w:rPr>
        <w:t>资金合理配置原则</w:t>
      </w:r>
      <w:r>
        <w:rPr>
          <w:rFonts w:hint="eastAsia"/>
        </w:rPr>
        <w:tab/>
        <w:t>B.</w:t>
      </w:r>
      <w:r>
        <w:rPr>
          <w:rFonts w:hint="eastAsia"/>
        </w:rPr>
        <w:t>收支积极平衡原则</w:t>
      </w:r>
    </w:p>
    <w:p w:rsidR="00F76CA1" w:rsidRDefault="00F76CA1" w:rsidP="00F76CA1">
      <w:pPr>
        <w:rPr>
          <w:rFonts w:hint="eastAsia"/>
        </w:rPr>
      </w:pPr>
      <w:r>
        <w:rPr>
          <w:rFonts w:hint="eastAsia"/>
        </w:rPr>
        <w:t>C.</w:t>
      </w:r>
      <w:r>
        <w:rPr>
          <w:rFonts w:hint="eastAsia"/>
        </w:rPr>
        <w:t>成本效益原则</w:t>
      </w:r>
      <w:r>
        <w:rPr>
          <w:rFonts w:hint="eastAsia"/>
        </w:rPr>
        <w:tab/>
        <w:t>D.</w:t>
      </w:r>
      <w:r>
        <w:rPr>
          <w:rFonts w:hint="eastAsia"/>
        </w:rPr>
        <w:t>收益风险均衡原则</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18</w:t>
      </w:r>
      <w:r>
        <w:rPr>
          <w:rFonts w:hint="eastAsia"/>
        </w:rPr>
        <w:t>、盲目扩大规模、投资过度，会造成</w:t>
      </w:r>
    </w:p>
    <w:p w:rsidR="00F76CA1" w:rsidRDefault="00F76CA1" w:rsidP="00F76CA1">
      <w:pPr>
        <w:rPr>
          <w:rFonts w:hint="eastAsia"/>
        </w:rPr>
      </w:pPr>
      <w:r>
        <w:rPr>
          <w:rFonts w:hint="eastAsia"/>
        </w:rPr>
        <w:t>A.</w:t>
      </w:r>
      <w:r>
        <w:rPr>
          <w:rFonts w:hint="eastAsia"/>
        </w:rPr>
        <w:t>企业管理规范</w:t>
      </w:r>
      <w:r>
        <w:rPr>
          <w:rFonts w:hint="eastAsia"/>
        </w:rPr>
        <w:tab/>
        <w:t>B.</w:t>
      </w:r>
      <w:r>
        <w:rPr>
          <w:rFonts w:hint="eastAsia"/>
        </w:rPr>
        <w:t>现金流充裕</w:t>
      </w:r>
    </w:p>
    <w:p w:rsidR="00F76CA1" w:rsidRDefault="00F76CA1" w:rsidP="00F76CA1">
      <w:pPr>
        <w:rPr>
          <w:rFonts w:hint="eastAsia"/>
        </w:rPr>
      </w:pPr>
      <w:r>
        <w:rPr>
          <w:rFonts w:hint="eastAsia"/>
        </w:rPr>
        <w:t>C.</w:t>
      </w:r>
      <w:r>
        <w:rPr>
          <w:rFonts w:hint="eastAsia"/>
        </w:rPr>
        <w:t>财务管理规范</w:t>
      </w:r>
      <w:r>
        <w:rPr>
          <w:rFonts w:hint="eastAsia"/>
        </w:rPr>
        <w:tab/>
        <w:t>D.</w:t>
      </w:r>
      <w:r>
        <w:rPr>
          <w:rFonts w:hint="eastAsia"/>
        </w:rPr>
        <w:t>企业资金链断裂</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19</w:t>
      </w:r>
      <w:r>
        <w:rPr>
          <w:rFonts w:hint="eastAsia"/>
        </w:rPr>
        <w:t>、在市场经济条件下，财务管理的核心是</w:t>
      </w:r>
    </w:p>
    <w:p w:rsidR="00F76CA1" w:rsidRDefault="00F76CA1" w:rsidP="00F76CA1">
      <w:pPr>
        <w:rPr>
          <w:rFonts w:hint="eastAsia"/>
        </w:rPr>
      </w:pPr>
      <w:r>
        <w:rPr>
          <w:rFonts w:hint="eastAsia"/>
        </w:rPr>
        <w:t>A.</w:t>
      </w:r>
      <w:r>
        <w:rPr>
          <w:rFonts w:hint="eastAsia"/>
        </w:rPr>
        <w:t>财务预测</w:t>
      </w:r>
      <w:r>
        <w:rPr>
          <w:rFonts w:hint="eastAsia"/>
        </w:rPr>
        <w:tab/>
        <w:t>B.</w:t>
      </w:r>
      <w:r>
        <w:rPr>
          <w:rFonts w:hint="eastAsia"/>
        </w:rPr>
        <w:t>财务决策</w:t>
      </w:r>
    </w:p>
    <w:p w:rsidR="00F76CA1" w:rsidRDefault="00F76CA1" w:rsidP="00F76CA1">
      <w:pPr>
        <w:rPr>
          <w:rFonts w:hint="eastAsia"/>
        </w:rPr>
      </w:pPr>
      <w:r>
        <w:rPr>
          <w:rFonts w:hint="eastAsia"/>
        </w:rPr>
        <w:t>C.</w:t>
      </w:r>
      <w:r>
        <w:rPr>
          <w:rFonts w:hint="eastAsia"/>
        </w:rPr>
        <w:t>财务控制</w:t>
      </w:r>
      <w:r>
        <w:rPr>
          <w:rFonts w:hint="eastAsia"/>
        </w:rPr>
        <w:tab/>
        <w:t>D.</w:t>
      </w:r>
      <w:r>
        <w:rPr>
          <w:rFonts w:hint="eastAsia"/>
        </w:rPr>
        <w:t>财务分析</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20</w:t>
      </w:r>
      <w:r>
        <w:rPr>
          <w:rFonts w:hint="eastAsia"/>
        </w:rPr>
        <w:t>、我国《公司法》规定，股份公司首次发行股票不得采用的发行价格是</w:t>
      </w:r>
    </w:p>
    <w:p w:rsidR="00F76CA1" w:rsidRDefault="00F76CA1" w:rsidP="00F76CA1">
      <w:pPr>
        <w:rPr>
          <w:rFonts w:hint="eastAsia"/>
        </w:rPr>
      </w:pPr>
      <w:r>
        <w:rPr>
          <w:rFonts w:hint="eastAsia"/>
        </w:rPr>
        <w:t>A.</w:t>
      </w:r>
      <w:r>
        <w:rPr>
          <w:rFonts w:hint="eastAsia"/>
        </w:rPr>
        <w:t>时价</w:t>
      </w:r>
      <w:r>
        <w:rPr>
          <w:rFonts w:hint="eastAsia"/>
        </w:rPr>
        <w:tab/>
        <w:t>B.</w:t>
      </w:r>
      <w:r>
        <w:rPr>
          <w:rFonts w:hint="eastAsia"/>
        </w:rPr>
        <w:t>等价</w:t>
      </w:r>
    </w:p>
    <w:p w:rsidR="00F76CA1" w:rsidRDefault="00F76CA1" w:rsidP="00F76CA1">
      <w:pPr>
        <w:rPr>
          <w:rFonts w:hint="eastAsia"/>
        </w:rPr>
      </w:pPr>
      <w:r>
        <w:rPr>
          <w:rFonts w:hint="eastAsia"/>
        </w:rPr>
        <w:t>C.</w:t>
      </w:r>
      <w:r>
        <w:rPr>
          <w:rFonts w:hint="eastAsia"/>
        </w:rPr>
        <w:t>溢价</w:t>
      </w:r>
      <w:r>
        <w:rPr>
          <w:rFonts w:hint="eastAsia"/>
        </w:rPr>
        <w:tab/>
        <w:t>D.</w:t>
      </w:r>
      <w:r>
        <w:rPr>
          <w:rFonts w:hint="eastAsia"/>
        </w:rPr>
        <w:t>折价</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lastRenderedPageBreak/>
        <w:t>21</w:t>
      </w:r>
      <w:r>
        <w:rPr>
          <w:rFonts w:hint="eastAsia"/>
        </w:rPr>
        <w:t>、下列企业财务管理目标中，同时考虑资金的时间价值和投资风险因素的是</w:t>
      </w:r>
    </w:p>
    <w:p w:rsidR="00F76CA1" w:rsidRDefault="00F76CA1" w:rsidP="00F76CA1">
      <w:pPr>
        <w:rPr>
          <w:rFonts w:hint="eastAsia"/>
        </w:rPr>
      </w:pPr>
      <w:r>
        <w:rPr>
          <w:rFonts w:hint="eastAsia"/>
        </w:rPr>
        <w:t>A.</w:t>
      </w:r>
      <w:r>
        <w:rPr>
          <w:rFonts w:hint="eastAsia"/>
        </w:rPr>
        <w:t>产值最大化</w:t>
      </w:r>
      <w:r>
        <w:rPr>
          <w:rFonts w:hint="eastAsia"/>
        </w:rPr>
        <w:tab/>
        <w:t>B.</w:t>
      </w:r>
      <w:r>
        <w:rPr>
          <w:rFonts w:hint="eastAsia"/>
        </w:rPr>
        <w:t>利润最大化</w:t>
      </w:r>
    </w:p>
    <w:p w:rsidR="00F76CA1" w:rsidRDefault="00F76CA1" w:rsidP="00F76CA1">
      <w:pPr>
        <w:rPr>
          <w:rFonts w:hint="eastAsia"/>
        </w:rPr>
      </w:pPr>
      <w:r>
        <w:rPr>
          <w:rFonts w:hint="eastAsia"/>
        </w:rPr>
        <w:t>C.</w:t>
      </w:r>
      <w:r>
        <w:rPr>
          <w:rFonts w:hint="eastAsia"/>
        </w:rPr>
        <w:t>每股收益最大化</w:t>
      </w:r>
      <w:r>
        <w:rPr>
          <w:rFonts w:hint="eastAsia"/>
        </w:rPr>
        <w:tab/>
        <w:t>D.</w:t>
      </w:r>
      <w:r>
        <w:rPr>
          <w:rFonts w:hint="eastAsia"/>
        </w:rPr>
        <w:t>企业价值最大化</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22</w:t>
      </w:r>
      <w:r>
        <w:rPr>
          <w:rFonts w:hint="eastAsia"/>
        </w:rPr>
        <w:t>、下列不是筹资活动的现金流出的是</w:t>
      </w:r>
    </w:p>
    <w:p w:rsidR="00F76CA1" w:rsidRDefault="00F76CA1" w:rsidP="00F76CA1">
      <w:pPr>
        <w:rPr>
          <w:rFonts w:hint="eastAsia"/>
        </w:rPr>
      </w:pPr>
      <w:r>
        <w:rPr>
          <w:rFonts w:hint="eastAsia"/>
        </w:rPr>
        <w:t>A.</w:t>
      </w:r>
      <w:r>
        <w:rPr>
          <w:rFonts w:hint="eastAsia"/>
        </w:rPr>
        <w:t>偿还债务支付的现金</w:t>
      </w:r>
      <w:r>
        <w:rPr>
          <w:rFonts w:hint="eastAsia"/>
        </w:rPr>
        <w:tab/>
        <w:t>B.</w:t>
      </w:r>
      <w:r>
        <w:rPr>
          <w:rFonts w:hint="eastAsia"/>
        </w:rPr>
        <w:t>支付股利的现金</w:t>
      </w:r>
    </w:p>
    <w:p w:rsidR="00F76CA1" w:rsidRDefault="00F76CA1" w:rsidP="00F76CA1">
      <w:pPr>
        <w:rPr>
          <w:rFonts w:hint="eastAsia"/>
        </w:rPr>
      </w:pPr>
      <w:r>
        <w:rPr>
          <w:rFonts w:hint="eastAsia"/>
        </w:rPr>
        <w:t>C.</w:t>
      </w:r>
      <w:r>
        <w:rPr>
          <w:rFonts w:hint="eastAsia"/>
        </w:rPr>
        <w:t>管理成本的支出</w:t>
      </w:r>
      <w:r>
        <w:rPr>
          <w:rFonts w:hint="eastAsia"/>
        </w:rPr>
        <w:tab/>
        <w:t>D.</w:t>
      </w:r>
      <w:r>
        <w:rPr>
          <w:rFonts w:hint="eastAsia"/>
        </w:rPr>
        <w:t>支付利息支付的现金</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23</w:t>
      </w:r>
      <w:r>
        <w:rPr>
          <w:rFonts w:hint="eastAsia"/>
        </w:rPr>
        <w:t>、商业信用作为商品购销活动中形成的借贷关系，反映的是</w:t>
      </w:r>
    </w:p>
    <w:p w:rsidR="00F76CA1" w:rsidRDefault="00F76CA1" w:rsidP="00F76CA1">
      <w:pPr>
        <w:rPr>
          <w:rFonts w:hint="eastAsia"/>
        </w:rPr>
      </w:pPr>
      <w:r>
        <w:rPr>
          <w:rFonts w:hint="eastAsia"/>
        </w:rPr>
        <w:t>A.</w:t>
      </w:r>
      <w:r>
        <w:rPr>
          <w:rFonts w:hint="eastAsia"/>
        </w:rPr>
        <w:t>企业之间的直接信用行为</w:t>
      </w:r>
      <w:r>
        <w:rPr>
          <w:rFonts w:hint="eastAsia"/>
        </w:rPr>
        <w:tab/>
        <w:t>B.</w:t>
      </w:r>
      <w:r>
        <w:rPr>
          <w:rFonts w:hint="eastAsia"/>
        </w:rPr>
        <w:t>企业与国家之间的直接信用行为</w:t>
      </w:r>
    </w:p>
    <w:p w:rsidR="00F76CA1" w:rsidRDefault="00F76CA1" w:rsidP="00F76CA1">
      <w:pPr>
        <w:rPr>
          <w:rFonts w:hint="eastAsia"/>
        </w:rPr>
      </w:pPr>
      <w:r>
        <w:rPr>
          <w:rFonts w:hint="eastAsia"/>
        </w:rPr>
        <w:t>C.</w:t>
      </w:r>
      <w:r>
        <w:rPr>
          <w:rFonts w:hint="eastAsia"/>
        </w:rPr>
        <w:t>企业与金融机构之间的直接信用行为</w:t>
      </w:r>
      <w:r>
        <w:rPr>
          <w:rFonts w:hint="eastAsia"/>
        </w:rPr>
        <w:tab/>
        <w:t>D.</w:t>
      </w:r>
      <w:r>
        <w:rPr>
          <w:rFonts w:hint="eastAsia"/>
        </w:rPr>
        <w:t>企业与职工个人之间的直接信用行为</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24</w:t>
      </w:r>
      <w:r>
        <w:rPr>
          <w:rFonts w:hint="eastAsia"/>
        </w:rPr>
        <w:t>、在投资收益不确定的情况下，按估计的各种可能收益水平及其发生概率计算的加权平均数是</w:t>
      </w:r>
    </w:p>
    <w:p w:rsidR="00F76CA1" w:rsidRDefault="00F76CA1" w:rsidP="00F76CA1">
      <w:pPr>
        <w:rPr>
          <w:rFonts w:hint="eastAsia"/>
        </w:rPr>
      </w:pPr>
      <w:r>
        <w:rPr>
          <w:rFonts w:hint="eastAsia"/>
        </w:rPr>
        <w:t>A.</w:t>
      </w:r>
      <w:r>
        <w:rPr>
          <w:rFonts w:hint="eastAsia"/>
        </w:rPr>
        <w:t>实际投资收益率</w:t>
      </w:r>
      <w:r>
        <w:rPr>
          <w:rFonts w:hint="eastAsia"/>
        </w:rPr>
        <w:tab/>
        <w:t>B.</w:t>
      </w:r>
      <w:r>
        <w:rPr>
          <w:rFonts w:hint="eastAsia"/>
        </w:rPr>
        <w:t>无风险收益率</w:t>
      </w:r>
    </w:p>
    <w:p w:rsidR="00F76CA1" w:rsidRDefault="00F76CA1" w:rsidP="00F76CA1">
      <w:pPr>
        <w:rPr>
          <w:rFonts w:hint="eastAsia"/>
        </w:rPr>
      </w:pPr>
      <w:r>
        <w:rPr>
          <w:rFonts w:hint="eastAsia"/>
        </w:rPr>
        <w:t>C.</w:t>
      </w:r>
      <w:r>
        <w:rPr>
          <w:rFonts w:hint="eastAsia"/>
        </w:rPr>
        <w:t>必要投资收益率</w:t>
      </w:r>
      <w:r>
        <w:rPr>
          <w:rFonts w:hint="eastAsia"/>
        </w:rPr>
        <w:tab/>
        <w:t>D.</w:t>
      </w:r>
      <w:r>
        <w:rPr>
          <w:rFonts w:hint="eastAsia"/>
        </w:rPr>
        <w:t>期望投资收益率</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25</w:t>
      </w:r>
      <w:r>
        <w:rPr>
          <w:rFonts w:hint="eastAsia"/>
        </w:rPr>
        <w:t>、以下结算方式中，在同城和异地均可使用的是</w:t>
      </w:r>
    </w:p>
    <w:p w:rsidR="00F76CA1" w:rsidRDefault="00F76CA1" w:rsidP="00F76CA1">
      <w:pPr>
        <w:rPr>
          <w:rFonts w:hint="eastAsia"/>
        </w:rPr>
      </w:pPr>
      <w:r>
        <w:rPr>
          <w:rFonts w:hint="eastAsia"/>
        </w:rPr>
        <w:t>A.</w:t>
      </w:r>
      <w:r>
        <w:rPr>
          <w:rFonts w:hint="eastAsia"/>
        </w:rPr>
        <w:t>汇兑结算方式</w:t>
      </w:r>
      <w:r>
        <w:rPr>
          <w:rFonts w:hint="eastAsia"/>
        </w:rPr>
        <w:tab/>
        <w:t>B.</w:t>
      </w:r>
      <w:r>
        <w:rPr>
          <w:rFonts w:hint="eastAsia"/>
        </w:rPr>
        <w:t>银行本票结算方式</w:t>
      </w:r>
    </w:p>
    <w:p w:rsidR="00F76CA1" w:rsidRDefault="00F76CA1" w:rsidP="00F76CA1">
      <w:pPr>
        <w:rPr>
          <w:rFonts w:hint="eastAsia"/>
        </w:rPr>
      </w:pPr>
      <w:r>
        <w:rPr>
          <w:rFonts w:hint="eastAsia"/>
        </w:rPr>
        <w:t>C.</w:t>
      </w:r>
      <w:r>
        <w:rPr>
          <w:rFonts w:hint="eastAsia"/>
        </w:rPr>
        <w:t>银行汇票结算方式</w:t>
      </w:r>
      <w:r>
        <w:rPr>
          <w:rFonts w:hint="eastAsia"/>
        </w:rPr>
        <w:tab/>
        <w:t>D.</w:t>
      </w:r>
      <w:r>
        <w:rPr>
          <w:rFonts w:hint="eastAsia"/>
        </w:rPr>
        <w:t>商业汇票结算方式</w:t>
      </w:r>
    </w:p>
    <w:p w:rsidR="00F76CA1" w:rsidRDefault="00F76CA1" w:rsidP="00F76CA1">
      <w:pPr>
        <w:rPr>
          <w:rFonts w:hint="eastAsia"/>
        </w:rPr>
      </w:pPr>
      <w:r>
        <w:rPr>
          <w:rFonts w:hint="eastAsia"/>
        </w:rPr>
        <w:t>参考答案：</w:t>
      </w:r>
      <w:r>
        <w:rPr>
          <w:rFonts w:hint="eastAsia"/>
        </w:rPr>
        <w:t>D</w:t>
      </w:r>
    </w:p>
    <w:p w:rsidR="00F76CA1" w:rsidRDefault="00F76CA1" w:rsidP="00F76CA1">
      <w:pPr>
        <w:rPr>
          <w:rFonts w:hint="eastAsia"/>
        </w:rPr>
      </w:pPr>
      <w:r>
        <w:rPr>
          <w:rFonts w:hint="eastAsia"/>
        </w:rPr>
        <w:t>26</w:t>
      </w:r>
      <w:r>
        <w:rPr>
          <w:rFonts w:hint="eastAsia"/>
        </w:rPr>
        <w:t>、</w:t>
      </w:r>
    </w:p>
    <w:p w:rsidR="00F76CA1" w:rsidRDefault="00F76CA1" w:rsidP="00F76CA1">
      <w:pPr>
        <w:rPr>
          <w:rFonts w:hint="eastAsia"/>
        </w:rPr>
      </w:pPr>
      <w:r>
        <w:rPr>
          <w:rFonts w:hint="eastAsia"/>
        </w:rPr>
        <w:t xml:space="preserve">                </w:t>
      </w:r>
      <w:r>
        <w:rPr>
          <w:rFonts w:hint="eastAsia"/>
        </w:rPr>
        <w:t>已知某公司股票的β系数为</w:t>
      </w:r>
      <w:r>
        <w:rPr>
          <w:rFonts w:hint="eastAsia"/>
        </w:rPr>
        <w:t>0.5</w:t>
      </w:r>
      <w:r>
        <w:rPr>
          <w:rFonts w:hint="eastAsia"/>
        </w:rPr>
        <w:t>，短期国债收益率为</w:t>
      </w:r>
      <w:r>
        <w:rPr>
          <w:rFonts w:hint="eastAsia"/>
        </w:rPr>
        <w:t>6%</w:t>
      </w:r>
      <w:r>
        <w:rPr>
          <w:rFonts w:hint="eastAsia"/>
        </w:rPr>
        <w:t>，市场组合收益率为</w:t>
      </w:r>
      <w:r>
        <w:rPr>
          <w:rFonts w:hint="eastAsia"/>
        </w:rPr>
        <w:t>10%</w:t>
      </w:r>
      <w:r>
        <w:rPr>
          <w:rFonts w:hint="eastAsia"/>
        </w:rPr>
        <w:t>，则该公司股票的必要收益率为</w:t>
      </w:r>
      <w:r>
        <w:rPr>
          <w:rFonts w:hint="eastAsia"/>
        </w:rPr>
        <w:t xml:space="preserve">                      </w:t>
      </w:r>
    </w:p>
    <w:p w:rsidR="00F76CA1" w:rsidRDefault="00F76CA1" w:rsidP="00F76CA1"/>
    <w:p w:rsidR="00F76CA1" w:rsidRDefault="00F76CA1" w:rsidP="00F76CA1">
      <w:pPr>
        <w:rPr>
          <w:rFonts w:hint="eastAsia"/>
        </w:rPr>
      </w:pPr>
      <w:r>
        <w:rPr>
          <w:rFonts w:hint="eastAsia"/>
        </w:rPr>
        <w:t>A.6</w:t>
      </w:r>
      <w:r>
        <w:rPr>
          <w:rFonts w:hint="eastAsia"/>
        </w:rPr>
        <w:t>％</w:t>
      </w:r>
      <w:r>
        <w:rPr>
          <w:rFonts w:hint="eastAsia"/>
        </w:rPr>
        <w:tab/>
        <w:t>B.8</w:t>
      </w:r>
      <w:r>
        <w:rPr>
          <w:rFonts w:hint="eastAsia"/>
        </w:rPr>
        <w:t>％</w:t>
      </w:r>
    </w:p>
    <w:p w:rsidR="00F76CA1" w:rsidRDefault="00F76CA1" w:rsidP="00F76CA1">
      <w:pPr>
        <w:rPr>
          <w:rFonts w:hint="eastAsia"/>
        </w:rPr>
      </w:pPr>
      <w:r>
        <w:rPr>
          <w:rFonts w:hint="eastAsia"/>
        </w:rPr>
        <w:t>C.10</w:t>
      </w:r>
      <w:r>
        <w:rPr>
          <w:rFonts w:hint="eastAsia"/>
        </w:rPr>
        <w:t>％</w:t>
      </w:r>
      <w:r>
        <w:rPr>
          <w:rFonts w:hint="eastAsia"/>
        </w:rPr>
        <w:tab/>
        <w:t>D.16</w:t>
      </w:r>
      <w:r>
        <w:rPr>
          <w:rFonts w:hint="eastAsia"/>
        </w:rPr>
        <w:t>％</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27</w:t>
      </w:r>
      <w:r>
        <w:rPr>
          <w:rFonts w:hint="eastAsia"/>
        </w:rPr>
        <w:t>、在对企业全部材料实行分类管理时，应重点控制的是</w:t>
      </w:r>
    </w:p>
    <w:p w:rsidR="00F76CA1" w:rsidRDefault="00F76CA1" w:rsidP="00F76CA1">
      <w:pPr>
        <w:rPr>
          <w:rFonts w:hint="eastAsia"/>
        </w:rPr>
      </w:pPr>
      <w:r>
        <w:rPr>
          <w:rFonts w:hint="eastAsia"/>
        </w:rPr>
        <w:t>A.</w:t>
      </w:r>
      <w:r>
        <w:rPr>
          <w:rFonts w:hint="eastAsia"/>
        </w:rPr>
        <w:t>耗用资金较少、用量较多的材料</w:t>
      </w:r>
      <w:r>
        <w:rPr>
          <w:rFonts w:hint="eastAsia"/>
        </w:rPr>
        <w:tab/>
        <w:t>B.</w:t>
      </w:r>
      <w:r>
        <w:rPr>
          <w:rFonts w:hint="eastAsia"/>
        </w:rPr>
        <w:t>耗用资金较少、品种较多的材料</w:t>
      </w:r>
    </w:p>
    <w:p w:rsidR="00F76CA1" w:rsidRDefault="00F76CA1" w:rsidP="00F76CA1">
      <w:pPr>
        <w:rPr>
          <w:rFonts w:hint="eastAsia"/>
        </w:rPr>
      </w:pPr>
      <w:r>
        <w:rPr>
          <w:rFonts w:hint="eastAsia"/>
        </w:rPr>
        <w:t>C.</w:t>
      </w:r>
      <w:r>
        <w:rPr>
          <w:rFonts w:hint="eastAsia"/>
        </w:rPr>
        <w:t>耗用资金较多、用量较多的材料</w:t>
      </w:r>
      <w:r>
        <w:rPr>
          <w:rFonts w:hint="eastAsia"/>
        </w:rPr>
        <w:tab/>
        <w:t>D.</w:t>
      </w:r>
      <w:r>
        <w:rPr>
          <w:rFonts w:hint="eastAsia"/>
        </w:rPr>
        <w:t>品种较多、用量较少的材料</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28</w:t>
      </w:r>
      <w:r>
        <w:rPr>
          <w:rFonts w:hint="eastAsia"/>
        </w:rPr>
        <w:t>、如果企业速动比率很小，下列结论成立的是</w:t>
      </w:r>
    </w:p>
    <w:p w:rsidR="00F76CA1" w:rsidRDefault="00F76CA1" w:rsidP="00F76CA1">
      <w:pPr>
        <w:rPr>
          <w:rFonts w:hint="eastAsia"/>
        </w:rPr>
      </w:pPr>
      <w:r>
        <w:rPr>
          <w:rFonts w:hint="eastAsia"/>
        </w:rPr>
        <w:t>A.</w:t>
      </w:r>
      <w:r>
        <w:rPr>
          <w:rFonts w:hint="eastAsia"/>
        </w:rPr>
        <w:t>企业流动资产占用过多</w:t>
      </w:r>
      <w:r>
        <w:rPr>
          <w:rFonts w:hint="eastAsia"/>
        </w:rPr>
        <w:tab/>
        <w:t>B.</w:t>
      </w:r>
      <w:r>
        <w:rPr>
          <w:rFonts w:hint="eastAsia"/>
        </w:rPr>
        <w:t>企业短期偿债能力很强</w:t>
      </w:r>
    </w:p>
    <w:p w:rsidR="00F76CA1" w:rsidRDefault="00F76CA1" w:rsidP="00F76CA1">
      <w:pPr>
        <w:rPr>
          <w:rFonts w:hint="eastAsia"/>
        </w:rPr>
      </w:pPr>
      <w:r>
        <w:rPr>
          <w:rFonts w:hint="eastAsia"/>
        </w:rPr>
        <w:t>C.</w:t>
      </w:r>
      <w:r>
        <w:rPr>
          <w:rFonts w:hint="eastAsia"/>
        </w:rPr>
        <w:t>企业短期偿债风险很大</w:t>
      </w:r>
      <w:r>
        <w:rPr>
          <w:rFonts w:hint="eastAsia"/>
        </w:rPr>
        <w:tab/>
        <w:t>D.</w:t>
      </w:r>
      <w:r>
        <w:rPr>
          <w:rFonts w:hint="eastAsia"/>
        </w:rPr>
        <w:t>企业资产流动性很强</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29</w:t>
      </w:r>
      <w:r>
        <w:rPr>
          <w:rFonts w:hint="eastAsia"/>
        </w:rPr>
        <w:t>、如果合同没有规定受益年限，法律也没有规定有效年限，无形资产摊销的最高年限是</w:t>
      </w:r>
    </w:p>
    <w:p w:rsidR="00F76CA1" w:rsidRDefault="00F76CA1" w:rsidP="00F76CA1">
      <w:pPr>
        <w:rPr>
          <w:rFonts w:hint="eastAsia"/>
        </w:rPr>
      </w:pPr>
      <w:r>
        <w:rPr>
          <w:rFonts w:hint="eastAsia"/>
        </w:rPr>
        <w:t>A.5</w:t>
      </w:r>
      <w:r>
        <w:rPr>
          <w:rFonts w:hint="eastAsia"/>
        </w:rPr>
        <w:t>年</w:t>
      </w:r>
      <w:r>
        <w:rPr>
          <w:rFonts w:hint="eastAsia"/>
        </w:rPr>
        <w:tab/>
        <w:t>B.10</w:t>
      </w:r>
      <w:r>
        <w:rPr>
          <w:rFonts w:hint="eastAsia"/>
        </w:rPr>
        <w:t>年</w:t>
      </w:r>
    </w:p>
    <w:p w:rsidR="00F76CA1" w:rsidRDefault="00F76CA1" w:rsidP="00F76CA1">
      <w:pPr>
        <w:rPr>
          <w:rFonts w:hint="eastAsia"/>
        </w:rPr>
      </w:pPr>
      <w:r>
        <w:rPr>
          <w:rFonts w:hint="eastAsia"/>
        </w:rPr>
        <w:t>C.15</w:t>
      </w:r>
      <w:r>
        <w:rPr>
          <w:rFonts w:hint="eastAsia"/>
        </w:rPr>
        <w:t>年</w:t>
      </w:r>
      <w:r>
        <w:rPr>
          <w:rFonts w:hint="eastAsia"/>
        </w:rPr>
        <w:tab/>
        <w:t>D.20</w:t>
      </w:r>
      <w:r>
        <w:rPr>
          <w:rFonts w:hint="eastAsia"/>
        </w:rPr>
        <w:t>年</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30</w:t>
      </w:r>
      <w:r>
        <w:rPr>
          <w:rFonts w:hint="eastAsia"/>
        </w:rPr>
        <w:t>、企业以控股为目的所进行的股票投资是</w:t>
      </w:r>
    </w:p>
    <w:p w:rsidR="00F76CA1" w:rsidRDefault="00F76CA1" w:rsidP="00F76CA1">
      <w:pPr>
        <w:rPr>
          <w:rFonts w:hint="eastAsia"/>
        </w:rPr>
      </w:pPr>
      <w:r>
        <w:rPr>
          <w:rFonts w:hint="eastAsia"/>
        </w:rPr>
        <w:t>A.</w:t>
      </w:r>
      <w:r>
        <w:rPr>
          <w:rFonts w:hint="eastAsia"/>
        </w:rPr>
        <w:t>债权投资</w:t>
      </w:r>
      <w:r>
        <w:rPr>
          <w:rFonts w:hint="eastAsia"/>
        </w:rPr>
        <w:tab/>
        <w:t>B.</w:t>
      </w:r>
      <w:r>
        <w:rPr>
          <w:rFonts w:hint="eastAsia"/>
        </w:rPr>
        <w:t>间接投资</w:t>
      </w:r>
    </w:p>
    <w:p w:rsidR="00F76CA1" w:rsidRDefault="00F76CA1" w:rsidP="00F76CA1">
      <w:pPr>
        <w:rPr>
          <w:rFonts w:hint="eastAsia"/>
        </w:rPr>
      </w:pPr>
      <w:r>
        <w:rPr>
          <w:rFonts w:hint="eastAsia"/>
        </w:rPr>
        <w:t>C.</w:t>
      </w:r>
      <w:r>
        <w:rPr>
          <w:rFonts w:hint="eastAsia"/>
        </w:rPr>
        <w:t>短期投资</w:t>
      </w:r>
      <w:r>
        <w:rPr>
          <w:rFonts w:hint="eastAsia"/>
        </w:rPr>
        <w:tab/>
        <w:t>D.</w:t>
      </w:r>
      <w:r>
        <w:rPr>
          <w:rFonts w:hint="eastAsia"/>
        </w:rPr>
        <w:t>直接投资</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lastRenderedPageBreak/>
        <w:t>31</w:t>
      </w:r>
      <w:r>
        <w:rPr>
          <w:rFonts w:hint="eastAsia"/>
        </w:rPr>
        <w:t>、“当负债达到</w:t>
      </w:r>
      <w:r>
        <w:rPr>
          <w:rFonts w:hint="eastAsia"/>
        </w:rPr>
        <w:t>100%</w:t>
      </w:r>
      <w:r>
        <w:rPr>
          <w:rFonts w:hint="eastAsia"/>
        </w:rPr>
        <w:t>时，价值最大”，持有这种观点的资本结构理论是</w:t>
      </w:r>
    </w:p>
    <w:p w:rsidR="00F76CA1" w:rsidRDefault="00F76CA1" w:rsidP="00F76CA1">
      <w:pPr>
        <w:rPr>
          <w:rFonts w:hint="eastAsia"/>
        </w:rPr>
      </w:pPr>
      <w:r>
        <w:rPr>
          <w:rFonts w:hint="eastAsia"/>
        </w:rPr>
        <w:t>A.</w:t>
      </w:r>
      <w:r>
        <w:rPr>
          <w:rFonts w:hint="eastAsia"/>
        </w:rPr>
        <w:t>代理理论</w:t>
      </w:r>
      <w:r>
        <w:rPr>
          <w:rFonts w:hint="eastAsia"/>
        </w:rPr>
        <w:tab/>
        <w:t>B.</w:t>
      </w:r>
      <w:r>
        <w:rPr>
          <w:rFonts w:hint="eastAsia"/>
        </w:rPr>
        <w:t>净收益理论</w:t>
      </w:r>
    </w:p>
    <w:p w:rsidR="00F76CA1" w:rsidRDefault="00F76CA1" w:rsidP="00F76CA1">
      <w:pPr>
        <w:rPr>
          <w:rFonts w:hint="eastAsia"/>
        </w:rPr>
      </w:pPr>
      <w:r>
        <w:rPr>
          <w:rFonts w:hint="eastAsia"/>
        </w:rPr>
        <w:t>C.</w:t>
      </w:r>
      <w:r>
        <w:rPr>
          <w:rFonts w:hint="eastAsia"/>
        </w:rPr>
        <w:t>净营业收益理论</w:t>
      </w:r>
      <w:r>
        <w:rPr>
          <w:rFonts w:hint="eastAsia"/>
        </w:rPr>
        <w:tab/>
        <w:t>D.</w:t>
      </w:r>
      <w:r>
        <w:rPr>
          <w:rFonts w:hint="eastAsia"/>
        </w:rPr>
        <w:t>等级筹资理论</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32</w:t>
      </w:r>
      <w:r>
        <w:rPr>
          <w:rFonts w:hint="eastAsia"/>
        </w:rPr>
        <w:t>、关于股票投资的特点，表述正确的是</w:t>
      </w:r>
    </w:p>
    <w:p w:rsidR="00F76CA1" w:rsidRDefault="00F76CA1" w:rsidP="00F76CA1">
      <w:pPr>
        <w:rPr>
          <w:rFonts w:hint="eastAsia"/>
        </w:rPr>
      </w:pPr>
      <w:r>
        <w:rPr>
          <w:rFonts w:hint="eastAsia"/>
        </w:rPr>
        <w:t>A.</w:t>
      </w:r>
      <w:r>
        <w:rPr>
          <w:rFonts w:hint="eastAsia"/>
        </w:rPr>
        <w:t>股票投资收益具有较强的波动性</w:t>
      </w:r>
      <w:r>
        <w:rPr>
          <w:rFonts w:hint="eastAsia"/>
        </w:rPr>
        <w:tab/>
        <w:t>B.</w:t>
      </w:r>
      <w:r>
        <w:rPr>
          <w:rFonts w:hint="eastAsia"/>
        </w:rPr>
        <w:t>股票投资的风险性较小</w:t>
      </w:r>
    </w:p>
    <w:p w:rsidR="00F76CA1" w:rsidRDefault="00F76CA1" w:rsidP="00F76CA1">
      <w:pPr>
        <w:rPr>
          <w:rFonts w:hint="eastAsia"/>
        </w:rPr>
      </w:pPr>
      <w:r>
        <w:rPr>
          <w:rFonts w:hint="eastAsia"/>
        </w:rPr>
        <w:t>C.</w:t>
      </w:r>
      <w:r>
        <w:rPr>
          <w:rFonts w:hint="eastAsia"/>
        </w:rPr>
        <w:t>股票投资者的权利最小</w:t>
      </w:r>
      <w:r>
        <w:rPr>
          <w:rFonts w:hint="eastAsia"/>
        </w:rPr>
        <w:tab/>
        <w:t>D.</w:t>
      </w:r>
      <w:r>
        <w:rPr>
          <w:rFonts w:hint="eastAsia"/>
        </w:rPr>
        <w:t>股票投资到期要还本付息</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33</w:t>
      </w:r>
      <w:r>
        <w:rPr>
          <w:rFonts w:hint="eastAsia"/>
        </w:rPr>
        <w:t>、某制造企业以现金购买其原材料供应商企业的股票，这种并购行为是</w:t>
      </w:r>
    </w:p>
    <w:p w:rsidR="00F76CA1" w:rsidRDefault="00F76CA1" w:rsidP="00F76CA1">
      <w:pPr>
        <w:rPr>
          <w:rFonts w:hint="eastAsia"/>
        </w:rPr>
      </w:pPr>
      <w:r>
        <w:rPr>
          <w:rFonts w:hint="eastAsia"/>
        </w:rPr>
        <w:t>A.</w:t>
      </w:r>
      <w:r>
        <w:rPr>
          <w:rFonts w:hint="eastAsia"/>
        </w:rPr>
        <w:t>纵向并购</w:t>
      </w:r>
      <w:r>
        <w:rPr>
          <w:rFonts w:hint="eastAsia"/>
        </w:rPr>
        <w:tab/>
        <w:t>B.</w:t>
      </w:r>
      <w:r>
        <w:rPr>
          <w:rFonts w:hint="eastAsia"/>
        </w:rPr>
        <w:t>横向并购</w:t>
      </w:r>
    </w:p>
    <w:p w:rsidR="00F76CA1" w:rsidRDefault="00F76CA1" w:rsidP="00F76CA1">
      <w:pPr>
        <w:rPr>
          <w:rFonts w:hint="eastAsia"/>
        </w:rPr>
      </w:pPr>
      <w:r>
        <w:rPr>
          <w:rFonts w:hint="eastAsia"/>
        </w:rPr>
        <w:t>C.</w:t>
      </w:r>
      <w:r>
        <w:rPr>
          <w:rFonts w:hint="eastAsia"/>
        </w:rPr>
        <w:t>混合并购</w:t>
      </w:r>
      <w:r>
        <w:rPr>
          <w:rFonts w:hint="eastAsia"/>
        </w:rPr>
        <w:tab/>
        <w:t>D.</w:t>
      </w:r>
      <w:r>
        <w:rPr>
          <w:rFonts w:hint="eastAsia"/>
        </w:rPr>
        <w:t>股权交易并购</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34</w:t>
      </w:r>
      <w:r>
        <w:rPr>
          <w:rFonts w:hint="eastAsia"/>
        </w:rPr>
        <w:t>、在下列投资决策方法中，属于风险投资决策的方法是</w:t>
      </w:r>
    </w:p>
    <w:p w:rsidR="00F76CA1" w:rsidRDefault="00F76CA1" w:rsidP="00F76CA1">
      <w:pPr>
        <w:rPr>
          <w:rFonts w:hint="eastAsia"/>
        </w:rPr>
      </w:pPr>
      <w:r>
        <w:rPr>
          <w:rFonts w:hint="eastAsia"/>
        </w:rPr>
        <w:t>A.</w:t>
      </w:r>
      <w:r>
        <w:rPr>
          <w:rFonts w:hint="eastAsia"/>
        </w:rPr>
        <w:t>肯定当量法</w:t>
      </w:r>
      <w:r>
        <w:rPr>
          <w:rFonts w:hint="eastAsia"/>
        </w:rPr>
        <w:tab/>
        <w:t>B.</w:t>
      </w:r>
      <w:r>
        <w:rPr>
          <w:rFonts w:hint="eastAsia"/>
        </w:rPr>
        <w:t>回收期法</w:t>
      </w:r>
    </w:p>
    <w:p w:rsidR="00F76CA1" w:rsidRDefault="00F76CA1" w:rsidP="00F76CA1">
      <w:pPr>
        <w:rPr>
          <w:rFonts w:hint="eastAsia"/>
        </w:rPr>
      </w:pPr>
      <w:r>
        <w:rPr>
          <w:rFonts w:hint="eastAsia"/>
        </w:rPr>
        <w:t>C.</w:t>
      </w:r>
      <w:r>
        <w:rPr>
          <w:rFonts w:hint="eastAsia"/>
        </w:rPr>
        <w:t>净现值法</w:t>
      </w:r>
      <w:r>
        <w:rPr>
          <w:rFonts w:hint="eastAsia"/>
        </w:rPr>
        <w:tab/>
        <w:t>D.</w:t>
      </w:r>
      <w:r>
        <w:rPr>
          <w:rFonts w:hint="eastAsia"/>
        </w:rPr>
        <w:t>获利指数法</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35</w:t>
      </w:r>
      <w:r>
        <w:rPr>
          <w:rFonts w:hint="eastAsia"/>
        </w:rPr>
        <w:t>、按照我国现行会计制度规定，不应计入资本支出的项目是</w:t>
      </w:r>
    </w:p>
    <w:p w:rsidR="00F76CA1" w:rsidRDefault="00F76CA1" w:rsidP="00F76CA1">
      <w:pPr>
        <w:rPr>
          <w:rFonts w:hint="eastAsia"/>
        </w:rPr>
      </w:pPr>
      <w:r>
        <w:rPr>
          <w:rFonts w:hint="eastAsia"/>
        </w:rPr>
        <w:t>A.</w:t>
      </w:r>
      <w:r>
        <w:rPr>
          <w:rFonts w:hint="eastAsia"/>
        </w:rPr>
        <w:t>购进原材料的支出</w:t>
      </w:r>
      <w:r>
        <w:rPr>
          <w:rFonts w:hint="eastAsia"/>
        </w:rPr>
        <w:tab/>
        <w:t>B.</w:t>
      </w:r>
      <w:r>
        <w:rPr>
          <w:rFonts w:hint="eastAsia"/>
        </w:rPr>
        <w:t>变动费用、固定费用</w:t>
      </w:r>
    </w:p>
    <w:p w:rsidR="00F76CA1" w:rsidRDefault="00F76CA1" w:rsidP="00F76CA1">
      <w:pPr>
        <w:rPr>
          <w:rFonts w:hint="eastAsia"/>
        </w:rPr>
      </w:pPr>
      <w:r>
        <w:rPr>
          <w:rFonts w:hint="eastAsia"/>
        </w:rPr>
        <w:t>C.</w:t>
      </w:r>
      <w:r>
        <w:rPr>
          <w:rFonts w:hint="eastAsia"/>
        </w:rPr>
        <w:t>产品成本、期间费用</w:t>
      </w:r>
      <w:r>
        <w:rPr>
          <w:rFonts w:hint="eastAsia"/>
        </w:rPr>
        <w:tab/>
        <w:t>D.</w:t>
      </w:r>
      <w:r>
        <w:rPr>
          <w:rFonts w:hint="eastAsia"/>
        </w:rPr>
        <w:t>直接费用、间接费用</w:t>
      </w:r>
    </w:p>
    <w:p w:rsidR="00F76CA1" w:rsidRDefault="00F76CA1" w:rsidP="00F76CA1">
      <w:pPr>
        <w:rPr>
          <w:rFonts w:hint="eastAsia"/>
        </w:rPr>
      </w:pPr>
      <w:r>
        <w:rPr>
          <w:rFonts w:hint="eastAsia"/>
        </w:rPr>
        <w:t>参考答案：</w:t>
      </w:r>
      <w:r>
        <w:rPr>
          <w:rFonts w:hint="eastAsia"/>
        </w:rPr>
        <w:t>A</w:t>
      </w:r>
    </w:p>
    <w:p w:rsidR="00F76CA1" w:rsidRDefault="00F76CA1" w:rsidP="00F76CA1">
      <w:pPr>
        <w:rPr>
          <w:rFonts w:hint="eastAsia"/>
        </w:rPr>
      </w:pPr>
      <w:r>
        <w:rPr>
          <w:rFonts w:hint="eastAsia"/>
        </w:rPr>
        <w:t>36</w:t>
      </w:r>
      <w:r>
        <w:rPr>
          <w:rFonts w:hint="eastAsia"/>
        </w:rPr>
        <w:t>、企业生产费用按经济用途所进行的分类是</w:t>
      </w:r>
    </w:p>
    <w:p w:rsidR="00F76CA1" w:rsidRDefault="00F76CA1" w:rsidP="00F76CA1">
      <w:pPr>
        <w:rPr>
          <w:rFonts w:hint="eastAsia"/>
        </w:rPr>
      </w:pPr>
      <w:r>
        <w:rPr>
          <w:rFonts w:hint="eastAsia"/>
        </w:rPr>
        <w:t>A.</w:t>
      </w:r>
      <w:r>
        <w:rPr>
          <w:rFonts w:hint="eastAsia"/>
        </w:rPr>
        <w:t>经营成本、资本支出</w:t>
      </w:r>
      <w:r>
        <w:rPr>
          <w:rFonts w:hint="eastAsia"/>
        </w:rPr>
        <w:tab/>
        <w:t>B.</w:t>
      </w:r>
      <w:r>
        <w:rPr>
          <w:rFonts w:hint="eastAsia"/>
        </w:rPr>
        <w:t>变动费用、固定费用</w:t>
      </w:r>
    </w:p>
    <w:p w:rsidR="00F76CA1" w:rsidRDefault="00F76CA1" w:rsidP="00F76CA1">
      <w:pPr>
        <w:rPr>
          <w:rFonts w:hint="eastAsia"/>
        </w:rPr>
      </w:pPr>
      <w:r>
        <w:rPr>
          <w:rFonts w:hint="eastAsia"/>
        </w:rPr>
        <w:t>C.</w:t>
      </w:r>
      <w:r>
        <w:rPr>
          <w:rFonts w:hint="eastAsia"/>
        </w:rPr>
        <w:t>产品成本、期间费用</w:t>
      </w:r>
      <w:r>
        <w:rPr>
          <w:rFonts w:hint="eastAsia"/>
        </w:rPr>
        <w:tab/>
        <w:t>D.</w:t>
      </w:r>
      <w:r>
        <w:rPr>
          <w:rFonts w:hint="eastAsia"/>
        </w:rPr>
        <w:t>直接费用、间接费用</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37</w:t>
      </w:r>
      <w:r>
        <w:rPr>
          <w:rFonts w:hint="eastAsia"/>
        </w:rPr>
        <w:t>、一般来说，新产品设计成本参照的控制标准是</w:t>
      </w:r>
    </w:p>
    <w:p w:rsidR="00F76CA1" w:rsidRDefault="00F76CA1" w:rsidP="00F76CA1">
      <w:pPr>
        <w:rPr>
          <w:rFonts w:hint="eastAsia"/>
        </w:rPr>
      </w:pPr>
      <w:r>
        <w:rPr>
          <w:rFonts w:hint="eastAsia"/>
        </w:rPr>
        <w:t>A.</w:t>
      </w:r>
      <w:r>
        <w:rPr>
          <w:rFonts w:hint="eastAsia"/>
        </w:rPr>
        <w:t>费用预算</w:t>
      </w:r>
      <w:r>
        <w:rPr>
          <w:rFonts w:hint="eastAsia"/>
        </w:rPr>
        <w:tab/>
        <w:t>B.</w:t>
      </w:r>
      <w:r>
        <w:rPr>
          <w:rFonts w:hint="eastAsia"/>
        </w:rPr>
        <w:t>目标成本</w:t>
      </w:r>
    </w:p>
    <w:p w:rsidR="00F76CA1" w:rsidRDefault="00F76CA1" w:rsidP="00F76CA1">
      <w:pPr>
        <w:rPr>
          <w:rFonts w:hint="eastAsia"/>
        </w:rPr>
      </w:pPr>
      <w:r>
        <w:rPr>
          <w:rFonts w:hint="eastAsia"/>
        </w:rPr>
        <w:t>C.</w:t>
      </w:r>
      <w:r>
        <w:rPr>
          <w:rFonts w:hint="eastAsia"/>
        </w:rPr>
        <w:t>消耗定额</w:t>
      </w:r>
      <w:r>
        <w:rPr>
          <w:rFonts w:hint="eastAsia"/>
        </w:rPr>
        <w:tab/>
        <w:t>D.</w:t>
      </w:r>
      <w:r>
        <w:rPr>
          <w:rFonts w:hint="eastAsia"/>
        </w:rPr>
        <w:t>计划指标</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38</w:t>
      </w:r>
      <w:r>
        <w:rPr>
          <w:rFonts w:hint="eastAsia"/>
        </w:rPr>
        <w:t>、下列企业利润分配顺序正确的是</w:t>
      </w:r>
    </w:p>
    <w:p w:rsidR="00F76CA1" w:rsidRDefault="00F76CA1" w:rsidP="00F76CA1">
      <w:pPr>
        <w:rPr>
          <w:rFonts w:hint="eastAsia"/>
        </w:rPr>
      </w:pPr>
      <w:r>
        <w:rPr>
          <w:rFonts w:hint="eastAsia"/>
        </w:rPr>
        <w:t>A.</w:t>
      </w:r>
      <w:r>
        <w:rPr>
          <w:rFonts w:hint="eastAsia"/>
        </w:rPr>
        <w:t>弥补以前年度亏损→提取法定公益金→提取法定盈余公积金→向投资者分配利润</w:t>
      </w:r>
      <w:r>
        <w:rPr>
          <w:rFonts w:hint="eastAsia"/>
        </w:rPr>
        <w:tab/>
        <w:t>B.</w:t>
      </w:r>
      <w:r>
        <w:rPr>
          <w:rFonts w:hint="eastAsia"/>
        </w:rPr>
        <w:t>弥补以前年度亏损→提取法定盈余公积金→提取法定公益金→向投资者分配利润</w:t>
      </w:r>
    </w:p>
    <w:p w:rsidR="00F76CA1" w:rsidRDefault="00F76CA1" w:rsidP="00F76CA1">
      <w:pPr>
        <w:rPr>
          <w:rFonts w:hint="eastAsia"/>
        </w:rPr>
      </w:pPr>
      <w:r>
        <w:rPr>
          <w:rFonts w:hint="eastAsia"/>
        </w:rPr>
        <w:t>C.</w:t>
      </w:r>
      <w:r>
        <w:rPr>
          <w:rFonts w:hint="eastAsia"/>
        </w:rPr>
        <w:t>弥补以前年度亏损→提取法定盈余公积金→向投资者分配利润→提取法定公益金</w:t>
      </w:r>
      <w:r>
        <w:rPr>
          <w:rFonts w:hint="eastAsia"/>
        </w:rPr>
        <w:tab/>
        <w:t>D.</w:t>
      </w:r>
      <w:r>
        <w:rPr>
          <w:rFonts w:hint="eastAsia"/>
        </w:rPr>
        <w:t>弥补以前年度亏损→向投资者分配利润→提取法定公益金→提取法定盈余公积金</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39</w:t>
      </w:r>
      <w:r>
        <w:rPr>
          <w:rFonts w:hint="eastAsia"/>
        </w:rPr>
        <w:t>、以下保本销售量的计算公式，正确的是</w:t>
      </w:r>
    </w:p>
    <w:p w:rsidR="00F76CA1" w:rsidRDefault="00F76CA1" w:rsidP="00F76CA1">
      <w:pPr>
        <w:rPr>
          <w:rFonts w:hint="eastAsia"/>
        </w:rPr>
      </w:pPr>
      <w:r>
        <w:rPr>
          <w:rFonts w:hint="eastAsia"/>
        </w:rPr>
        <w:t>A.</w:t>
      </w:r>
      <w:r>
        <w:rPr>
          <w:rFonts w:hint="eastAsia"/>
        </w:rPr>
        <w:t>保本销售量</w:t>
      </w:r>
      <w:r>
        <w:rPr>
          <w:rFonts w:hint="eastAsia"/>
        </w:rPr>
        <w:t>=</w:t>
      </w:r>
      <w:r>
        <w:rPr>
          <w:rFonts w:hint="eastAsia"/>
        </w:rPr>
        <w:t>利润总和</w:t>
      </w:r>
      <w:r>
        <w:rPr>
          <w:rFonts w:hint="eastAsia"/>
        </w:rPr>
        <w:t>/</w:t>
      </w:r>
      <w:r>
        <w:rPr>
          <w:rFonts w:hint="eastAsia"/>
        </w:rPr>
        <w:t>（销售单价</w:t>
      </w:r>
      <w:r>
        <w:rPr>
          <w:rFonts w:hint="eastAsia"/>
        </w:rPr>
        <w:t>-</w:t>
      </w:r>
      <w:r>
        <w:rPr>
          <w:rFonts w:hint="eastAsia"/>
        </w:rPr>
        <w:t>单位变动成本）</w:t>
      </w:r>
      <w:r>
        <w:rPr>
          <w:rFonts w:hint="eastAsia"/>
        </w:rPr>
        <w:tab/>
        <w:t>B.</w:t>
      </w:r>
      <w:r>
        <w:rPr>
          <w:rFonts w:hint="eastAsia"/>
        </w:rPr>
        <w:t>保本销售量</w:t>
      </w:r>
      <w:r>
        <w:rPr>
          <w:rFonts w:hint="eastAsia"/>
        </w:rPr>
        <w:t>=</w:t>
      </w:r>
      <w:r>
        <w:rPr>
          <w:rFonts w:hint="eastAsia"/>
        </w:rPr>
        <w:t>（固定成本</w:t>
      </w:r>
      <w:r>
        <w:rPr>
          <w:rFonts w:hint="eastAsia"/>
        </w:rPr>
        <w:t>+</w:t>
      </w:r>
      <w:r>
        <w:rPr>
          <w:rFonts w:hint="eastAsia"/>
        </w:rPr>
        <w:t>利润）</w:t>
      </w:r>
      <w:r>
        <w:rPr>
          <w:rFonts w:hint="eastAsia"/>
        </w:rPr>
        <w:t>/</w:t>
      </w:r>
      <w:r>
        <w:rPr>
          <w:rFonts w:hint="eastAsia"/>
        </w:rPr>
        <w:t>（销售单价</w:t>
      </w:r>
      <w:r>
        <w:rPr>
          <w:rFonts w:hint="eastAsia"/>
        </w:rPr>
        <w:t>-</w:t>
      </w:r>
      <w:r>
        <w:rPr>
          <w:rFonts w:hint="eastAsia"/>
        </w:rPr>
        <w:t>单价变动成本）</w:t>
      </w:r>
    </w:p>
    <w:p w:rsidR="00F76CA1" w:rsidRDefault="00F76CA1" w:rsidP="00F76CA1">
      <w:pPr>
        <w:rPr>
          <w:rFonts w:hint="eastAsia"/>
        </w:rPr>
      </w:pPr>
      <w:r>
        <w:rPr>
          <w:rFonts w:hint="eastAsia"/>
        </w:rPr>
        <w:t>C.</w:t>
      </w:r>
      <w:r>
        <w:rPr>
          <w:rFonts w:hint="eastAsia"/>
        </w:rPr>
        <w:t>保本销售量</w:t>
      </w:r>
      <w:r>
        <w:rPr>
          <w:rFonts w:hint="eastAsia"/>
        </w:rPr>
        <w:t>=</w:t>
      </w:r>
      <w:r>
        <w:rPr>
          <w:rFonts w:hint="eastAsia"/>
        </w:rPr>
        <w:t>固定成本总额</w:t>
      </w:r>
      <w:r>
        <w:rPr>
          <w:rFonts w:hint="eastAsia"/>
        </w:rPr>
        <w:t>/</w:t>
      </w:r>
      <w:r>
        <w:rPr>
          <w:rFonts w:hint="eastAsia"/>
        </w:rPr>
        <w:t>（销售单位</w:t>
      </w:r>
      <w:r>
        <w:rPr>
          <w:rFonts w:hint="eastAsia"/>
        </w:rPr>
        <w:t>-</w:t>
      </w:r>
      <w:r>
        <w:rPr>
          <w:rFonts w:hint="eastAsia"/>
        </w:rPr>
        <w:t>单位变动成本）</w:t>
      </w:r>
      <w:r>
        <w:rPr>
          <w:rFonts w:hint="eastAsia"/>
        </w:rPr>
        <w:tab/>
        <w:t>D.</w:t>
      </w:r>
      <w:r>
        <w:rPr>
          <w:rFonts w:hint="eastAsia"/>
        </w:rPr>
        <w:t>保本销售量</w:t>
      </w:r>
      <w:r>
        <w:rPr>
          <w:rFonts w:hint="eastAsia"/>
        </w:rPr>
        <w:t>=</w:t>
      </w:r>
      <w:r>
        <w:rPr>
          <w:rFonts w:hint="eastAsia"/>
        </w:rPr>
        <w:t>（利润</w:t>
      </w:r>
      <w:r>
        <w:rPr>
          <w:rFonts w:hint="eastAsia"/>
        </w:rPr>
        <w:t>-</w:t>
      </w:r>
      <w:r>
        <w:rPr>
          <w:rFonts w:hint="eastAsia"/>
        </w:rPr>
        <w:t>固定成本）</w:t>
      </w:r>
      <w:r>
        <w:rPr>
          <w:rFonts w:hint="eastAsia"/>
        </w:rPr>
        <w:t>/</w:t>
      </w:r>
      <w:r>
        <w:rPr>
          <w:rFonts w:hint="eastAsia"/>
        </w:rPr>
        <w:t>（销售单位</w:t>
      </w:r>
      <w:r>
        <w:rPr>
          <w:rFonts w:hint="eastAsia"/>
        </w:rPr>
        <w:t>-</w:t>
      </w:r>
      <w:r>
        <w:rPr>
          <w:rFonts w:hint="eastAsia"/>
        </w:rPr>
        <w:t>单位变动成本）</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t>40</w:t>
      </w:r>
      <w:r>
        <w:rPr>
          <w:rFonts w:hint="eastAsia"/>
        </w:rPr>
        <w:t>、下列各项中，可能会使预算期间与会计期间相分离的预算方法是</w:t>
      </w:r>
    </w:p>
    <w:p w:rsidR="00F76CA1" w:rsidRDefault="00F76CA1" w:rsidP="00F76CA1">
      <w:pPr>
        <w:rPr>
          <w:rFonts w:hint="eastAsia"/>
        </w:rPr>
      </w:pPr>
      <w:r>
        <w:rPr>
          <w:rFonts w:hint="eastAsia"/>
        </w:rPr>
        <w:t>A.</w:t>
      </w:r>
      <w:r>
        <w:rPr>
          <w:rFonts w:hint="eastAsia"/>
        </w:rPr>
        <w:t>增量预算法</w:t>
      </w:r>
      <w:r>
        <w:rPr>
          <w:rFonts w:hint="eastAsia"/>
        </w:rPr>
        <w:tab/>
        <w:t>B.</w:t>
      </w:r>
      <w:r>
        <w:rPr>
          <w:rFonts w:hint="eastAsia"/>
        </w:rPr>
        <w:t>弹性预算法</w:t>
      </w:r>
    </w:p>
    <w:p w:rsidR="00F76CA1" w:rsidRDefault="00F76CA1" w:rsidP="00F76CA1">
      <w:pPr>
        <w:rPr>
          <w:rFonts w:hint="eastAsia"/>
        </w:rPr>
      </w:pPr>
      <w:r>
        <w:rPr>
          <w:rFonts w:hint="eastAsia"/>
        </w:rPr>
        <w:t>C.</w:t>
      </w:r>
      <w:r>
        <w:rPr>
          <w:rFonts w:hint="eastAsia"/>
        </w:rPr>
        <w:t>滚动预算法</w:t>
      </w:r>
      <w:r>
        <w:rPr>
          <w:rFonts w:hint="eastAsia"/>
        </w:rPr>
        <w:tab/>
        <w:t>D.</w:t>
      </w:r>
      <w:r>
        <w:rPr>
          <w:rFonts w:hint="eastAsia"/>
        </w:rPr>
        <w:t>零售预算法</w:t>
      </w:r>
    </w:p>
    <w:p w:rsidR="00F76CA1" w:rsidRDefault="00F76CA1" w:rsidP="00F76CA1">
      <w:pPr>
        <w:rPr>
          <w:rFonts w:hint="eastAsia"/>
        </w:rPr>
      </w:pPr>
      <w:r>
        <w:rPr>
          <w:rFonts w:hint="eastAsia"/>
        </w:rPr>
        <w:t>参考答案：</w:t>
      </w:r>
      <w:r>
        <w:rPr>
          <w:rFonts w:hint="eastAsia"/>
        </w:rPr>
        <w:t>C</w:t>
      </w:r>
    </w:p>
    <w:p w:rsidR="00F76CA1" w:rsidRDefault="00F76CA1" w:rsidP="00F76CA1">
      <w:pPr>
        <w:rPr>
          <w:rFonts w:hint="eastAsia"/>
        </w:rPr>
      </w:pPr>
      <w:r>
        <w:rPr>
          <w:rFonts w:hint="eastAsia"/>
        </w:rPr>
        <w:lastRenderedPageBreak/>
        <w:t>41</w:t>
      </w:r>
      <w:r>
        <w:rPr>
          <w:rFonts w:hint="eastAsia"/>
        </w:rPr>
        <w:t>、如果某公司选择以每</w:t>
      </w:r>
      <w:r>
        <w:rPr>
          <w:rFonts w:hint="eastAsia"/>
        </w:rPr>
        <w:t>10</w:t>
      </w:r>
      <w:r>
        <w:rPr>
          <w:rFonts w:hint="eastAsia"/>
        </w:rPr>
        <w:t>股送</w:t>
      </w:r>
      <w:r>
        <w:rPr>
          <w:rFonts w:hint="eastAsia"/>
        </w:rPr>
        <w:t>5</w:t>
      </w:r>
      <w:r>
        <w:rPr>
          <w:rFonts w:hint="eastAsia"/>
        </w:rPr>
        <w:t>股的形式发放股利，此前股价为每股</w:t>
      </w:r>
      <w:r>
        <w:rPr>
          <w:rFonts w:hint="eastAsia"/>
        </w:rPr>
        <w:t>15</w:t>
      </w:r>
      <w:r>
        <w:rPr>
          <w:rFonts w:hint="eastAsia"/>
        </w:rPr>
        <w:t>元，则除权日该公司的股票价格应该是</w:t>
      </w:r>
    </w:p>
    <w:p w:rsidR="00F76CA1" w:rsidRDefault="00F76CA1" w:rsidP="00F76CA1">
      <w:pPr>
        <w:rPr>
          <w:rFonts w:hint="eastAsia"/>
        </w:rPr>
      </w:pPr>
      <w:r>
        <w:rPr>
          <w:rFonts w:hint="eastAsia"/>
        </w:rPr>
        <w:t>A.5</w:t>
      </w:r>
      <w:r>
        <w:rPr>
          <w:rFonts w:hint="eastAsia"/>
        </w:rPr>
        <w:t>元</w:t>
      </w:r>
      <w:r>
        <w:rPr>
          <w:rFonts w:hint="eastAsia"/>
        </w:rPr>
        <w:tab/>
        <w:t>B.10</w:t>
      </w:r>
      <w:r>
        <w:rPr>
          <w:rFonts w:hint="eastAsia"/>
        </w:rPr>
        <w:t>元</w:t>
      </w:r>
    </w:p>
    <w:p w:rsidR="00F76CA1" w:rsidRDefault="00F76CA1" w:rsidP="00F76CA1">
      <w:pPr>
        <w:rPr>
          <w:rFonts w:hint="eastAsia"/>
        </w:rPr>
      </w:pPr>
      <w:r>
        <w:rPr>
          <w:rFonts w:hint="eastAsia"/>
        </w:rPr>
        <w:t>C.15</w:t>
      </w:r>
      <w:r>
        <w:rPr>
          <w:rFonts w:hint="eastAsia"/>
        </w:rPr>
        <w:t>元</w:t>
      </w:r>
      <w:r>
        <w:rPr>
          <w:rFonts w:hint="eastAsia"/>
        </w:rPr>
        <w:tab/>
        <w:t>D.20</w:t>
      </w:r>
      <w:r>
        <w:rPr>
          <w:rFonts w:hint="eastAsia"/>
        </w:rPr>
        <w:t>元</w:t>
      </w:r>
    </w:p>
    <w:p w:rsidR="00F76CA1" w:rsidRDefault="00F76CA1" w:rsidP="00F76CA1">
      <w:pPr>
        <w:rPr>
          <w:rFonts w:hint="eastAsia"/>
        </w:rPr>
      </w:pPr>
      <w:r>
        <w:rPr>
          <w:rFonts w:hint="eastAsia"/>
        </w:rPr>
        <w:t>参考答案：</w:t>
      </w:r>
      <w:r>
        <w:rPr>
          <w:rFonts w:hint="eastAsia"/>
        </w:rPr>
        <w:t>B</w:t>
      </w:r>
    </w:p>
    <w:p w:rsidR="00F76CA1" w:rsidRDefault="00F76CA1" w:rsidP="00F76CA1">
      <w:pPr>
        <w:rPr>
          <w:rFonts w:hint="eastAsia"/>
        </w:rPr>
      </w:pPr>
      <w:r>
        <w:rPr>
          <w:rFonts w:hint="eastAsia"/>
        </w:rPr>
        <w:t>二</w:t>
      </w:r>
      <w:r>
        <w:rPr>
          <w:rFonts w:hint="eastAsia"/>
        </w:rPr>
        <w:t xml:space="preserve"> </w:t>
      </w:r>
      <w:r>
        <w:rPr>
          <w:rFonts w:hint="eastAsia"/>
        </w:rPr>
        <w:t>、多选题</w:t>
      </w:r>
    </w:p>
    <w:p w:rsidR="00F76CA1" w:rsidRDefault="00F76CA1" w:rsidP="00F76CA1">
      <w:pPr>
        <w:rPr>
          <w:rFonts w:hint="eastAsia"/>
        </w:rPr>
      </w:pPr>
      <w:r>
        <w:rPr>
          <w:rFonts w:hint="eastAsia"/>
        </w:rPr>
        <w:t>42</w:t>
      </w:r>
      <w:r>
        <w:rPr>
          <w:rFonts w:hint="eastAsia"/>
        </w:rPr>
        <w:t>、股东在决定公司收益分配政策时，通常考虑的主要因素有</w:t>
      </w:r>
    </w:p>
    <w:p w:rsidR="00F76CA1" w:rsidRDefault="00F76CA1" w:rsidP="00F76CA1">
      <w:pPr>
        <w:rPr>
          <w:rFonts w:hint="eastAsia"/>
        </w:rPr>
      </w:pPr>
      <w:r>
        <w:rPr>
          <w:rFonts w:hint="eastAsia"/>
        </w:rPr>
        <w:t>A:</w:t>
      </w:r>
      <w:r>
        <w:rPr>
          <w:rFonts w:hint="eastAsia"/>
        </w:rPr>
        <w:t>规避风险</w:t>
      </w:r>
      <w:r>
        <w:rPr>
          <w:rFonts w:hint="eastAsia"/>
        </w:rPr>
        <w:tab/>
        <w:t>B:</w:t>
      </w:r>
      <w:r>
        <w:rPr>
          <w:rFonts w:hint="eastAsia"/>
        </w:rPr>
        <w:t>稳定股利收入</w:t>
      </w:r>
    </w:p>
    <w:p w:rsidR="00F76CA1" w:rsidRDefault="00F76CA1" w:rsidP="00F76CA1">
      <w:pPr>
        <w:rPr>
          <w:rFonts w:hint="eastAsia"/>
        </w:rPr>
      </w:pPr>
      <w:r>
        <w:rPr>
          <w:rFonts w:hint="eastAsia"/>
        </w:rPr>
        <w:t>C:</w:t>
      </w:r>
      <w:r>
        <w:rPr>
          <w:rFonts w:hint="eastAsia"/>
        </w:rPr>
        <w:t>防止公司控制权旁落</w:t>
      </w:r>
      <w:r>
        <w:rPr>
          <w:rFonts w:hint="eastAsia"/>
        </w:rPr>
        <w:tab/>
        <w:t>D:</w:t>
      </w:r>
      <w:r>
        <w:rPr>
          <w:rFonts w:hint="eastAsia"/>
        </w:rPr>
        <w:t>避税</w:t>
      </w:r>
    </w:p>
    <w:p w:rsidR="00F76CA1" w:rsidRDefault="00F76CA1" w:rsidP="00F76CA1">
      <w:pPr>
        <w:rPr>
          <w:rFonts w:hint="eastAsia"/>
        </w:rPr>
      </w:pPr>
      <w:r>
        <w:rPr>
          <w:rFonts w:hint="eastAsia"/>
        </w:rPr>
        <w:t>E:</w:t>
      </w:r>
      <w:r>
        <w:rPr>
          <w:rFonts w:hint="eastAsia"/>
        </w:rPr>
        <w:t>通货膨胀</w:t>
      </w:r>
    </w:p>
    <w:p w:rsidR="00F76CA1" w:rsidRDefault="00F76CA1" w:rsidP="00F76CA1">
      <w:pPr>
        <w:rPr>
          <w:rFonts w:hint="eastAsia"/>
        </w:rPr>
      </w:pPr>
      <w:r>
        <w:rPr>
          <w:rFonts w:hint="eastAsia"/>
        </w:rPr>
        <w:t>参考答案：</w:t>
      </w:r>
      <w:r>
        <w:rPr>
          <w:rFonts w:hint="eastAsia"/>
        </w:rPr>
        <w:t>ABCDE</w:t>
      </w:r>
    </w:p>
    <w:p w:rsidR="00F76CA1" w:rsidRDefault="00F76CA1" w:rsidP="00F76CA1">
      <w:pPr>
        <w:rPr>
          <w:rFonts w:hint="eastAsia"/>
        </w:rPr>
      </w:pPr>
      <w:r>
        <w:rPr>
          <w:rFonts w:hint="eastAsia"/>
        </w:rPr>
        <w:t>43</w:t>
      </w:r>
      <w:r>
        <w:rPr>
          <w:rFonts w:hint="eastAsia"/>
        </w:rPr>
        <w:t>、风险价值系数的确定方法包括</w:t>
      </w:r>
    </w:p>
    <w:p w:rsidR="00F76CA1" w:rsidRDefault="00F76CA1" w:rsidP="00F76CA1">
      <w:pPr>
        <w:rPr>
          <w:rFonts w:hint="eastAsia"/>
        </w:rPr>
      </w:pPr>
      <w:r>
        <w:rPr>
          <w:rFonts w:hint="eastAsia"/>
        </w:rPr>
        <w:t>A:</w:t>
      </w:r>
      <w:r>
        <w:rPr>
          <w:rFonts w:hint="eastAsia"/>
        </w:rPr>
        <w:t>根据市场平均利润率确定</w:t>
      </w:r>
      <w:r>
        <w:rPr>
          <w:rFonts w:hint="eastAsia"/>
        </w:rPr>
        <w:tab/>
        <w:t>B:</w:t>
      </w:r>
      <w:r>
        <w:rPr>
          <w:rFonts w:hint="eastAsia"/>
        </w:rPr>
        <w:t>由企业领导或有关专家确定</w:t>
      </w:r>
    </w:p>
    <w:p w:rsidR="00F76CA1" w:rsidRDefault="00F76CA1" w:rsidP="00F76CA1">
      <w:pPr>
        <w:rPr>
          <w:rFonts w:hint="eastAsia"/>
        </w:rPr>
      </w:pPr>
      <w:r>
        <w:rPr>
          <w:rFonts w:hint="eastAsia"/>
        </w:rPr>
        <w:t>C:</w:t>
      </w:r>
      <w:r>
        <w:rPr>
          <w:rFonts w:hint="eastAsia"/>
        </w:rPr>
        <w:t>根据以往同类项目的有关数据确定</w:t>
      </w:r>
      <w:r>
        <w:rPr>
          <w:rFonts w:hint="eastAsia"/>
        </w:rPr>
        <w:tab/>
        <w:t>D:</w:t>
      </w:r>
      <w:r>
        <w:rPr>
          <w:rFonts w:hint="eastAsia"/>
        </w:rPr>
        <w:t>由国家有关部门组织专家确定</w:t>
      </w:r>
    </w:p>
    <w:p w:rsidR="00F76CA1" w:rsidRDefault="00F76CA1" w:rsidP="00F76CA1">
      <w:pPr>
        <w:rPr>
          <w:rFonts w:hint="eastAsia"/>
        </w:rPr>
      </w:pPr>
      <w:r>
        <w:rPr>
          <w:rFonts w:hint="eastAsia"/>
        </w:rPr>
        <w:t>E:</w:t>
      </w:r>
      <w:r>
        <w:rPr>
          <w:rFonts w:hint="eastAsia"/>
        </w:rPr>
        <w:t>根据投资人要求的最低报酬率确定</w:t>
      </w:r>
    </w:p>
    <w:p w:rsidR="00F76CA1" w:rsidRDefault="00F76CA1" w:rsidP="00F76CA1">
      <w:pPr>
        <w:rPr>
          <w:rFonts w:hint="eastAsia"/>
        </w:rPr>
      </w:pPr>
      <w:r>
        <w:rPr>
          <w:rFonts w:hint="eastAsia"/>
        </w:rPr>
        <w:t>参考答案：</w:t>
      </w:r>
      <w:r>
        <w:rPr>
          <w:rFonts w:hint="eastAsia"/>
        </w:rPr>
        <w:t>BCD</w:t>
      </w:r>
    </w:p>
    <w:p w:rsidR="00F76CA1" w:rsidRDefault="00F76CA1" w:rsidP="00F76CA1">
      <w:pPr>
        <w:rPr>
          <w:rFonts w:hint="eastAsia"/>
        </w:rPr>
      </w:pPr>
      <w:r>
        <w:rPr>
          <w:rFonts w:hint="eastAsia"/>
        </w:rPr>
        <w:t>44</w:t>
      </w:r>
      <w:r>
        <w:rPr>
          <w:rFonts w:hint="eastAsia"/>
        </w:rPr>
        <w:t>、企业资本金管理原则的内容包括</w:t>
      </w:r>
    </w:p>
    <w:p w:rsidR="00F76CA1" w:rsidRDefault="00F76CA1" w:rsidP="00F76CA1">
      <w:pPr>
        <w:rPr>
          <w:rFonts w:hint="eastAsia"/>
        </w:rPr>
      </w:pPr>
      <w:r>
        <w:rPr>
          <w:rFonts w:hint="eastAsia"/>
        </w:rPr>
        <w:t>A:</w:t>
      </w:r>
      <w:r>
        <w:rPr>
          <w:rFonts w:hint="eastAsia"/>
        </w:rPr>
        <w:t>资本确定原则</w:t>
      </w:r>
      <w:r>
        <w:rPr>
          <w:rFonts w:hint="eastAsia"/>
        </w:rPr>
        <w:tab/>
        <w:t>B:</w:t>
      </w:r>
      <w:r>
        <w:rPr>
          <w:rFonts w:hint="eastAsia"/>
        </w:rPr>
        <w:t>资本保全原则</w:t>
      </w:r>
    </w:p>
    <w:p w:rsidR="00F76CA1" w:rsidRDefault="00F76CA1" w:rsidP="00F76CA1">
      <w:pPr>
        <w:rPr>
          <w:rFonts w:hint="eastAsia"/>
        </w:rPr>
      </w:pPr>
      <w:r>
        <w:rPr>
          <w:rFonts w:hint="eastAsia"/>
        </w:rPr>
        <w:t>C:</w:t>
      </w:r>
      <w:r>
        <w:rPr>
          <w:rFonts w:hint="eastAsia"/>
        </w:rPr>
        <w:t>资本充实原则</w:t>
      </w:r>
      <w:r>
        <w:rPr>
          <w:rFonts w:hint="eastAsia"/>
        </w:rPr>
        <w:tab/>
        <w:t>D:</w:t>
      </w:r>
      <w:r>
        <w:rPr>
          <w:rFonts w:hint="eastAsia"/>
        </w:rPr>
        <w:t>资本增值原则</w:t>
      </w:r>
    </w:p>
    <w:p w:rsidR="00F76CA1" w:rsidRDefault="00F76CA1" w:rsidP="00F76CA1">
      <w:pPr>
        <w:rPr>
          <w:rFonts w:hint="eastAsia"/>
        </w:rPr>
      </w:pPr>
      <w:r>
        <w:rPr>
          <w:rFonts w:hint="eastAsia"/>
        </w:rPr>
        <w:t>E:</w:t>
      </w:r>
      <w:r>
        <w:rPr>
          <w:rFonts w:hint="eastAsia"/>
        </w:rPr>
        <w:t>资本成本最低原则</w:t>
      </w:r>
    </w:p>
    <w:p w:rsidR="00F76CA1" w:rsidRDefault="00F76CA1" w:rsidP="00F76CA1">
      <w:pPr>
        <w:rPr>
          <w:rFonts w:hint="eastAsia"/>
        </w:rPr>
      </w:pPr>
      <w:r>
        <w:rPr>
          <w:rFonts w:hint="eastAsia"/>
        </w:rPr>
        <w:t>参考答案：</w:t>
      </w:r>
      <w:r>
        <w:rPr>
          <w:rFonts w:hint="eastAsia"/>
        </w:rPr>
        <w:t>ABCD</w:t>
      </w:r>
    </w:p>
    <w:p w:rsidR="00F76CA1" w:rsidRDefault="00F76CA1" w:rsidP="00F76CA1">
      <w:pPr>
        <w:rPr>
          <w:rFonts w:hint="eastAsia"/>
        </w:rPr>
      </w:pPr>
      <w:r>
        <w:rPr>
          <w:rFonts w:hint="eastAsia"/>
        </w:rPr>
        <w:t>45</w:t>
      </w:r>
      <w:r>
        <w:rPr>
          <w:rFonts w:hint="eastAsia"/>
        </w:rPr>
        <w:t>、影响企业财务活动的外部财务环境包括</w:t>
      </w:r>
    </w:p>
    <w:p w:rsidR="00F76CA1" w:rsidRDefault="00F76CA1" w:rsidP="00F76CA1">
      <w:pPr>
        <w:rPr>
          <w:rFonts w:hint="eastAsia"/>
        </w:rPr>
      </w:pPr>
      <w:r>
        <w:rPr>
          <w:rFonts w:hint="eastAsia"/>
        </w:rPr>
        <w:t>A:</w:t>
      </w:r>
      <w:r>
        <w:rPr>
          <w:rFonts w:hint="eastAsia"/>
        </w:rPr>
        <w:t>产品生产环境</w:t>
      </w:r>
      <w:r>
        <w:rPr>
          <w:rFonts w:hint="eastAsia"/>
        </w:rPr>
        <w:tab/>
        <w:t>B:</w:t>
      </w:r>
      <w:r>
        <w:rPr>
          <w:rFonts w:hint="eastAsia"/>
        </w:rPr>
        <w:t>企业的组织形式</w:t>
      </w:r>
    </w:p>
    <w:p w:rsidR="00F76CA1" w:rsidRDefault="00F76CA1" w:rsidP="00F76CA1">
      <w:pPr>
        <w:rPr>
          <w:rFonts w:hint="eastAsia"/>
        </w:rPr>
      </w:pPr>
      <w:r>
        <w:rPr>
          <w:rFonts w:hint="eastAsia"/>
        </w:rPr>
        <w:t>C:</w:t>
      </w:r>
      <w:r>
        <w:rPr>
          <w:rFonts w:hint="eastAsia"/>
        </w:rPr>
        <w:t>技术环境</w:t>
      </w:r>
      <w:r>
        <w:rPr>
          <w:rFonts w:hint="eastAsia"/>
        </w:rPr>
        <w:tab/>
        <w:t>D:</w:t>
      </w:r>
      <w:r>
        <w:rPr>
          <w:rFonts w:hint="eastAsia"/>
        </w:rPr>
        <w:t>政治环境</w:t>
      </w:r>
    </w:p>
    <w:p w:rsidR="00F76CA1" w:rsidRDefault="00F76CA1" w:rsidP="00F76CA1">
      <w:pPr>
        <w:rPr>
          <w:rFonts w:hint="eastAsia"/>
        </w:rPr>
      </w:pPr>
      <w:r>
        <w:rPr>
          <w:rFonts w:hint="eastAsia"/>
        </w:rPr>
        <w:t>E:</w:t>
      </w:r>
      <w:r>
        <w:rPr>
          <w:rFonts w:hint="eastAsia"/>
        </w:rPr>
        <w:t>经济环境</w:t>
      </w:r>
    </w:p>
    <w:p w:rsidR="00F76CA1" w:rsidRDefault="00F76CA1" w:rsidP="00F76CA1">
      <w:pPr>
        <w:rPr>
          <w:rFonts w:hint="eastAsia"/>
        </w:rPr>
      </w:pPr>
      <w:r>
        <w:rPr>
          <w:rFonts w:hint="eastAsia"/>
        </w:rPr>
        <w:t>参考答案：</w:t>
      </w:r>
      <w:r>
        <w:rPr>
          <w:rFonts w:hint="eastAsia"/>
        </w:rPr>
        <w:t>ABC</w:t>
      </w:r>
    </w:p>
    <w:p w:rsidR="00F76CA1" w:rsidRDefault="00F76CA1" w:rsidP="00F76CA1">
      <w:pPr>
        <w:rPr>
          <w:rFonts w:hint="eastAsia"/>
        </w:rPr>
      </w:pPr>
      <w:r>
        <w:rPr>
          <w:rFonts w:hint="eastAsia"/>
        </w:rPr>
        <w:t>46</w:t>
      </w:r>
      <w:r>
        <w:rPr>
          <w:rFonts w:hint="eastAsia"/>
        </w:rPr>
        <w:t>、现行转账结算的主要方式有</w:t>
      </w:r>
    </w:p>
    <w:p w:rsidR="00F76CA1" w:rsidRDefault="00F76CA1" w:rsidP="00F76CA1">
      <w:pPr>
        <w:rPr>
          <w:rFonts w:hint="eastAsia"/>
        </w:rPr>
      </w:pPr>
      <w:r>
        <w:rPr>
          <w:rFonts w:hint="eastAsia"/>
        </w:rPr>
        <w:t>A:</w:t>
      </w:r>
      <w:r>
        <w:rPr>
          <w:rFonts w:hint="eastAsia"/>
        </w:rPr>
        <w:t>银行贴现结算</w:t>
      </w:r>
      <w:r>
        <w:rPr>
          <w:rFonts w:hint="eastAsia"/>
        </w:rPr>
        <w:tab/>
        <w:t>B:</w:t>
      </w:r>
      <w:r>
        <w:rPr>
          <w:rFonts w:hint="eastAsia"/>
        </w:rPr>
        <w:t>汇兑结算</w:t>
      </w:r>
    </w:p>
    <w:p w:rsidR="00F76CA1" w:rsidRDefault="00F76CA1" w:rsidP="00F76CA1">
      <w:pPr>
        <w:rPr>
          <w:rFonts w:hint="eastAsia"/>
        </w:rPr>
      </w:pPr>
      <w:r>
        <w:rPr>
          <w:rFonts w:hint="eastAsia"/>
        </w:rPr>
        <w:t>C:</w:t>
      </w:r>
      <w:r>
        <w:rPr>
          <w:rFonts w:hint="eastAsia"/>
        </w:rPr>
        <w:t>商业汇票结算</w:t>
      </w:r>
      <w:r>
        <w:rPr>
          <w:rFonts w:hint="eastAsia"/>
        </w:rPr>
        <w:tab/>
        <w:t>D:</w:t>
      </w:r>
      <w:r>
        <w:rPr>
          <w:rFonts w:hint="eastAsia"/>
        </w:rPr>
        <w:t>托收承付结算</w:t>
      </w:r>
    </w:p>
    <w:p w:rsidR="00F76CA1" w:rsidRDefault="00F76CA1" w:rsidP="00F76CA1">
      <w:pPr>
        <w:rPr>
          <w:rFonts w:hint="eastAsia"/>
        </w:rPr>
      </w:pPr>
      <w:r>
        <w:rPr>
          <w:rFonts w:hint="eastAsia"/>
        </w:rPr>
        <w:t>E:</w:t>
      </w:r>
      <w:r>
        <w:rPr>
          <w:rFonts w:hint="eastAsia"/>
        </w:rPr>
        <w:t>银行汇票结算</w:t>
      </w:r>
    </w:p>
    <w:p w:rsidR="00F76CA1" w:rsidRDefault="00F76CA1" w:rsidP="00F76CA1">
      <w:pPr>
        <w:rPr>
          <w:rFonts w:hint="eastAsia"/>
        </w:rPr>
      </w:pPr>
      <w:r>
        <w:rPr>
          <w:rFonts w:hint="eastAsia"/>
        </w:rPr>
        <w:t>参考答案：</w:t>
      </w:r>
      <w:r>
        <w:rPr>
          <w:rFonts w:hint="eastAsia"/>
        </w:rPr>
        <w:t>BCDE</w:t>
      </w:r>
    </w:p>
    <w:p w:rsidR="00F76CA1" w:rsidRDefault="00F76CA1" w:rsidP="00F76CA1">
      <w:pPr>
        <w:rPr>
          <w:rFonts w:hint="eastAsia"/>
        </w:rPr>
      </w:pPr>
      <w:r>
        <w:rPr>
          <w:rFonts w:hint="eastAsia"/>
        </w:rPr>
        <w:t>47</w:t>
      </w:r>
      <w:r>
        <w:rPr>
          <w:rFonts w:hint="eastAsia"/>
        </w:rPr>
        <w:t>、下列各项中，其数值等于预付年金终值系数的有</w:t>
      </w:r>
    </w:p>
    <w:p w:rsidR="00F76CA1" w:rsidRDefault="00F76CA1" w:rsidP="00F76CA1">
      <w:pPr>
        <w:rPr>
          <w:rFonts w:hint="eastAsia"/>
        </w:rPr>
      </w:pPr>
      <w:r>
        <w:rPr>
          <w:rFonts w:hint="eastAsia"/>
        </w:rPr>
        <w:t>A:</w:t>
      </w:r>
      <w:r>
        <w:rPr>
          <w:rFonts w:hint="eastAsia"/>
        </w:rPr>
        <w:t>（</w:t>
      </w:r>
      <w:r>
        <w:rPr>
          <w:rFonts w:hint="eastAsia"/>
        </w:rPr>
        <w:t>P/A</w:t>
      </w:r>
      <w:r>
        <w:rPr>
          <w:rFonts w:hint="eastAsia"/>
        </w:rPr>
        <w:t>，</w:t>
      </w:r>
      <w:r>
        <w:rPr>
          <w:rFonts w:hint="eastAsia"/>
        </w:rPr>
        <w:t>i</w:t>
      </w:r>
      <w:r>
        <w:rPr>
          <w:rFonts w:hint="eastAsia"/>
        </w:rPr>
        <w:t>，</w:t>
      </w:r>
      <w:r>
        <w:rPr>
          <w:rFonts w:hint="eastAsia"/>
        </w:rPr>
        <w:t>n</w:t>
      </w:r>
      <w:r>
        <w:rPr>
          <w:rFonts w:hint="eastAsia"/>
        </w:rPr>
        <w:t>）（</w:t>
      </w:r>
      <w:r>
        <w:rPr>
          <w:rFonts w:hint="eastAsia"/>
        </w:rPr>
        <w:t>1+i</w:t>
      </w:r>
      <w:r>
        <w:rPr>
          <w:rFonts w:hint="eastAsia"/>
        </w:rPr>
        <w:t>）</w:t>
      </w:r>
      <w:r>
        <w:rPr>
          <w:rFonts w:hint="eastAsia"/>
        </w:rPr>
        <w:tab/>
        <w:t>B:</w:t>
      </w:r>
      <w:r>
        <w:rPr>
          <w:rFonts w:hint="eastAsia"/>
        </w:rPr>
        <w:t>（</w:t>
      </w:r>
      <w:r>
        <w:rPr>
          <w:rFonts w:hint="eastAsia"/>
        </w:rPr>
        <w:t>P/A</w:t>
      </w:r>
      <w:r>
        <w:rPr>
          <w:rFonts w:hint="eastAsia"/>
        </w:rPr>
        <w:t>，</w:t>
      </w:r>
      <w:r>
        <w:rPr>
          <w:rFonts w:hint="eastAsia"/>
        </w:rPr>
        <w:t>i</w:t>
      </w:r>
      <w:r>
        <w:rPr>
          <w:rFonts w:hint="eastAsia"/>
        </w:rPr>
        <w:t>，</w:t>
      </w:r>
      <w:r>
        <w:rPr>
          <w:rFonts w:hint="eastAsia"/>
        </w:rPr>
        <w:t>n-1</w:t>
      </w:r>
      <w:r>
        <w:rPr>
          <w:rFonts w:hint="eastAsia"/>
        </w:rPr>
        <w:t>）</w:t>
      </w:r>
      <w:r>
        <w:rPr>
          <w:rFonts w:hint="eastAsia"/>
        </w:rPr>
        <w:t>+1</w:t>
      </w:r>
    </w:p>
    <w:p w:rsidR="00F76CA1" w:rsidRDefault="00F76CA1" w:rsidP="00F76CA1">
      <w:pPr>
        <w:rPr>
          <w:rFonts w:hint="eastAsia"/>
        </w:rPr>
      </w:pPr>
      <w:r>
        <w:rPr>
          <w:rFonts w:hint="eastAsia"/>
        </w:rPr>
        <w:t>C:</w:t>
      </w:r>
      <w:r>
        <w:rPr>
          <w:rFonts w:hint="eastAsia"/>
        </w:rPr>
        <w:t>（</w:t>
      </w:r>
      <w:r>
        <w:rPr>
          <w:rFonts w:hint="eastAsia"/>
        </w:rPr>
        <w:t>F/A</w:t>
      </w:r>
      <w:r>
        <w:rPr>
          <w:rFonts w:hint="eastAsia"/>
        </w:rPr>
        <w:t>，</w:t>
      </w:r>
      <w:r>
        <w:rPr>
          <w:rFonts w:hint="eastAsia"/>
        </w:rPr>
        <w:t>i</w:t>
      </w:r>
      <w:r>
        <w:rPr>
          <w:rFonts w:hint="eastAsia"/>
        </w:rPr>
        <w:t>，</w:t>
      </w:r>
      <w:r>
        <w:rPr>
          <w:rFonts w:hint="eastAsia"/>
        </w:rPr>
        <w:t>n</w:t>
      </w:r>
      <w:r>
        <w:rPr>
          <w:rFonts w:hint="eastAsia"/>
        </w:rPr>
        <w:t>）（</w:t>
      </w:r>
      <w:r>
        <w:rPr>
          <w:rFonts w:hint="eastAsia"/>
        </w:rPr>
        <w:t>1+i</w:t>
      </w:r>
      <w:r>
        <w:rPr>
          <w:rFonts w:hint="eastAsia"/>
        </w:rPr>
        <w:t>）</w:t>
      </w:r>
      <w:r>
        <w:rPr>
          <w:rFonts w:hint="eastAsia"/>
        </w:rPr>
        <w:tab/>
        <w:t>D:</w:t>
      </w:r>
      <w:r>
        <w:rPr>
          <w:rFonts w:hint="eastAsia"/>
        </w:rPr>
        <w:t>（</w:t>
      </w:r>
      <w:r>
        <w:rPr>
          <w:rFonts w:hint="eastAsia"/>
        </w:rPr>
        <w:t>F/A</w:t>
      </w:r>
      <w:r>
        <w:rPr>
          <w:rFonts w:hint="eastAsia"/>
        </w:rPr>
        <w:t>，</w:t>
      </w:r>
      <w:r>
        <w:rPr>
          <w:rFonts w:hint="eastAsia"/>
        </w:rPr>
        <w:t>i</w:t>
      </w:r>
      <w:r>
        <w:rPr>
          <w:rFonts w:hint="eastAsia"/>
        </w:rPr>
        <w:t>，</w:t>
      </w:r>
      <w:r>
        <w:rPr>
          <w:rFonts w:hint="eastAsia"/>
        </w:rPr>
        <w:t>n+1</w:t>
      </w:r>
      <w:r>
        <w:rPr>
          <w:rFonts w:hint="eastAsia"/>
        </w:rPr>
        <w:t>）</w:t>
      </w:r>
      <w:r>
        <w:rPr>
          <w:rFonts w:hint="eastAsia"/>
        </w:rPr>
        <w:t>-1</w:t>
      </w:r>
    </w:p>
    <w:p w:rsidR="00F76CA1" w:rsidRDefault="00F76CA1" w:rsidP="00F76CA1">
      <w:pPr>
        <w:rPr>
          <w:rFonts w:hint="eastAsia"/>
        </w:rPr>
      </w:pPr>
      <w:r>
        <w:rPr>
          <w:rFonts w:hint="eastAsia"/>
        </w:rPr>
        <w:t>E:</w:t>
      </w:r>
      <w:r>
        <w:rPr>
          <w:rFonts w:hint="eastAsia"/>
        </w:rPr>
        <w:t>（</w:t>
      </w:r>
      <w:r>
        <w:rPr>
          <w:rFonts w:hint="eastAsia"/>
        </w:rPr>
        <w:t>F/A</w:t>
      </w:r>
      <w:r>
        <w:rPr>
          <w:rFonts w:hint="eastAsia"/>
        </w:rPr>
        <w:t>，</w:t>
      </w:r>
      <w:r>
        <w:rPr>
          <w:rFonts w:hint="eastAsia"/>
        </w:rPr>
        <w:t>i</w:t>
      </w:r>
      <w:r>
        <w:rPr>
          <w:rFonts w:hint="eastAsia"/>
        </w:rPr>
        <w:t>，</w:t>
      </w:r>
      <w:r>
        <w:rPr>
          <w:rFonts w:hint="eastAsia"/>
        </w:rPr>
        <w:t>n+1</w:t>
      </w:r>
      <w:r>
        <w:rPr>
          <w:rFonts w:hint="eastAsia"/>
        </w:rPr>
        <w:t>）</w:t>
      </w:r>
      <w:r>
        <w:rPr>
          <w:rFonts w:hint="eastAsia"/>
        </w:rPr>
        <w:t>+1</w:t>
      </w:r>
    </w:p>
    <w:p w:rsidR="00F76CA1" w:rsidRDefault="00F76CA1" w:rsidP="00F76CA1">
      <w:pPr>
        <w:rPr>
          <w:rFonts w:hint="eastAsia"/>
        </w:rPr>
      </w:pPr>
      <w:r>
        <w:rPr>
          <w:rFonts w:hint="eastAsia"/>
        </w:rPr>
        <w:t>参考答案：</w:t>
      </w:r>
      <w:r>
        <w:rPr>
          <w:rFonts w:hint="eastAsia"/>
        </w:rPr>
        <w:t>CD</w:t>
      </w:r>
    </w:p>
    <w:p w:rsidR="00F76CA1" w:rsidRDefault="00F76CA1" w:rsidP="00F76CA1">
      <w:pPr>
        <w:rPr>
          <w:rFonts w:hint="eastAsia"/>
        </w:rPr>
      </w:pPr>
      <w:r>
        <w:rPr>
          <w:rFonts w:hint="eastAsia"/>
        </w:rPr>
        <w:t>48</w:t>
      </w:r>
      <w:r>
        <w:rPr>
          <w:rFonts w:hint="eastAsia"/>
        </w:rPr>
        <w:t>、下列属于应收账款信用政策的内容有</w:t>
      </w:r>
    </w:p>
    <w:p w:rsidR="00F76CA1" w:rsidRDefault="00F76CA1" w:rsidP="00F76CA1">
      <w:pPr>
        <w:rPr>
          <w:rFonts w:hint="eastAsia"/>
        </w:rPr>
      </w:pPr>
      <w:r>
        <w:rPr>
          <w:rFonts w:hint="eastAsia"/>
        </w:rPr>
        <w:t>A:</w:t>
      </w:r>
      <w:r>
        <w:rPr>
          <w:rFonts w:hint="eastAsia"/>
        </w:rPr>
        <w:t>销售折让</w:t>
      </w:r>
      <w:r>
        <w:rPr>
          <w:rFonts w:hint="eastAsia"/>
        </w:rPr>
        <w:tab/>
        <w:t>B:</w:t>
      </w:r>
      <w:r>
        <w:rPr>
          <w:rFonts w:hint="eastAsia"/>
        </w:rPr>
        <w:t>信用标准</w:t>
      </w:r>
    </w:p>
    <w:p w:rsidR="00F76CA1" w:rsidRDefault="00F76CA1" w:rsidP="00F76CA1">
      <w:pPr>
        <w:rPr>
          <w:rFonts w:hint="eastAsia"/>
        </w:rPr>
      </w:pPr>
      <w:r>
        <w:rPr>
          <w:rFonts w:hint="eastAsia"/>
        </w:rPr>
        <w:t>C:</w:t>
      </w:r>
      <w:r>
        <w:rPr>
          <w:rFonts w:hint="eastAsia"/>
        </w:rPr>
        <w:t>信用期限</w:t>
      </w:r>
      <w:r>
        <w:rPr>
          <w:rFonts w:hint="eastAsia"/>
        </w:rPr>
        <w:tab/>
        <w:t>D:</w:t>
      </w:r>
      <w:r>
        <w:rPr>
          <w:rFonts w:hint="eastAsia"/>
        </w:rPr>
        <w:t>收账政策</w:t>
      </w:r>
    </w:p>
    <w:p w:rsidR="00F76CA1" w:rsidRDefault="00F76CA1" w:rsidP="00F76CA1">
      <w:pPr>
        <w:rPr>
          <w:rFonts w:hint="eastAsia"/>
        </w:rPr>
      </w:pPr>
      <w:r>
        <w:rPr>
          <w:rFonts w:hint="eastAsia"/>
        </w:rPr>
        <w:t>E:</w:t>
      </w:r>
      <w:r>
        <w:rPr>
          <w:rFonts w:hint="eastAsia"/>
        </w:rPr>
        <w:t>销售退回</w:t>
      </w:r>
    </w:p>
    <w:p w:rsidR="00F76CA1" w:rsidRDefault="00F76CA1" w:rsidP="00F76CA1">
      <w:pPr>
        <w:rPr>
          <w:rFonts w:hint="eastAsia"/>
        </w:rPr>
      </w:pPr>
      <w:r>
        <w:rPr>
          <w:rFonts w:hint="eastAsia"/>
        </w:rPr>
        <w:t>参考答案：</w:t>
      </w:r>
      <w:r>
        <w:rPr>
          <w:rFonts w:hint="eastAsia"/>
        </w:rPr>
        <w:t>BCD</w:t>
      </w:r>
    </w:p>
    <w:p w:rsidR="00F76CA1" w:rsidRDefault="00F76CA1" w:rsidP="00F76CA1">
      <w:pPr>
        <w:rPr>
          <w:rFonts w:hint="eastAsia"/>
        </w:rPr>
      </w:pPr>
      <w:r>
        <w:rPr>
          <w:rFonts w:hint="eastAsia"/>
        </w:rPr>
        <w:t>49</w:t>
      </w:r>
      <w:r>
        <w:rPr>
          <w:rFonts w:hint="eastAsia"/>
        </w:rPr>
        <w:t>、按照资本资产订价模型，一项投资组合的必要报酬率</w:t>
      </w:r>
    </w:p>
    <w:p w:rsidR="00F76CA1" w:rsidRDefault="00F76CA1" w:rsidP="00F76CA1">
      <w:pPr>
        <w:rPr>
          <w:rFonts w:hint="eastAsia"/>
        </w:rPr>
      </w:pPr>
      <w:r>
        <w:rPr>
          <w:rFonts w:hint="eastAsia"/>
        </w:rPr>
        <w:t>A:</w:t>
      </w:r>
      <w:r>
        <w:rPr>
          <w:rFonts w:hint="eastAsia"/>
        </w:rPr>
        <w:t>与组合中个别品种的β系数有关</w:t>
      </w:r>
      <w:r>
        <w:rPr>
          <w:rFonts w:hint="eastAsia"/>
        </w:rPr>
        <w:tab/>
        <w:t>B:</w:t>
      </w:r>
      <w:r>
        <w:rPr>
          <w:rFonts w:hint="eastAsia"/>
        </w:rPr>
        <w:t>与国库券利率有关</w:t>
      </w:r>
    </w:p>
    <w:p w:rsidR="00F76CA1" w:rsidRDefault="00F76CA1" w:rsidP="00F76CA1">
      <w:pPr>
        <w:rPr>
          <w:rFonts w:hint="eastAsia"/>
        </w:rPr>
      </w:pPr>
      <w:r>
        <w:rPr>
          <w:rFonts w:hint="eastAsia"/>
        </w:rPr>
        <w:t>C:</w:t>
      </w:r>
      <w:r>
        <w:rPr>
          <w:rFonts w:hint="eastAsia"/>
        </w:rPr>
        <w:t>与投资者的要求有关</w:t>
      </w:r>
      <w:r>
        <w:rPr>
          <w:rFonts w:hint="eastAsia"/>
        </w:rPr>
        <w:tab/>
        <w:t>D:</w:t>
      </w:r>
      <w:r>
        <w:rPr>
          <w:rFonts w:hint="eastAsia"/>
        </w:rPr>
        <w:t>与投资者的投资金额有关</w:t>
      </w:r>
    </w:p>
    <w:p w:rsidR="00F76CA1" w:rsidRDefault="00F76CA1" w:rsidP="00F76CA1">
      <w:pPr>
        <w:rPr>
          <w:rFonts w:hint="eastAsia"/>
        </w:rPr>
      </w:pPr>
      <w:r>
        <w:rPr>
          <w:rFonts w:hint="eastAsia"/>
        </w:rPr>
        <w:lastRenderedPageBreak/>
        <w:t>E:</w:t>
      </w:r>
      <w:r>
        <w:rPr>
          <w:rFonts w:hint="eastAsia"/>
        </w:rPr>
        <w:t>与投资者的投资金额无关</w:t>
      </w:r>
    </w:p>
    <w:p w:rsidR="00F76CA1" w:rsidRDefault="00F76CA1" w:rsidP="00F76CA1">
      <w:pPr>
        <w:rPr>
          <w:rFonts w:hint="eastAsia"/>
        </w:rPr>
      </w:pPr>
      <w:r>
        <w:rPr>
          <w:rFonts w:hint="eastAsia"/>
        </w:rPr>
        <w:t>参考答案：</w:t>
      </w:r>
      <w:r>
        <w:rPr>
          <w:rFonts w:hint="eastAsia"/>
        </w:rPr>
        <w:t>ABE</w:t>
      </w:r>
    </w:p>
    <w:p w:rsidR="00F76CA1" w:rsidRDefault="00F76CA1" w:rsidP="00F76CA1">
      <w:pPr>
        <w:rPr>
          <w:rFonts w:hint="eastAsia"/>
        </w:rPr>
      </w:pPr>
      <w:r>
        <w:rPr>
          <w:rFonts w:hint="eastAsia"/>
        </w:rPr>
        <w:t>50</w:t>
      </w:r>
      <w:r>
        <w:rPr>
          <w:rFonts w:hint="eastAsia"/>
        </w:rPr>
        <w:t>、无形资产摊销涉及的主要影响因素有</w:t>
      </w:r>
    </w:p>
    <w:p w:rsidR="00F76CA1" w:rsidRDefault="00F76CA1" w:rsidP="00F76CA1">
      <w:pPr>
        <w:rPr>
          <w:rFonts w:hint="eastAsia"/>
        </w:rPr>
      </w:pPr>
      <w:r>
        <w:rPr>
          <w:rFonts w:hint="eastAsia"/>
        </w:rPr>
        <w:t>A:</w:t>
      </w:r>
      <w:r>
        <w:rPr>
          <w:rFonts w:hint="eastAsia"/>
        </w:rPr>
        <w:t>无形资产的摊销年限</w:t>
      </w:r>
      <w:r>
        <w:rPr>
          <w:rFonts w:hint="eastAsia"/>
        </w:rPr>
        <w:tab/>
        <w:t>B:</w:t>
      </w:r>
      <w:r>
        <w:rPr>
          <w:rFonts w:hint="eastAsia"/>
        </w:rPr>
        <w:t>无形资产的摊销方法</w:t>
      </w:r>
    </w:p>
    <w:p w:rsidR="00F76CA1" w:rsidRDefault="00F76CA1" w:rsidP="00F76CA1">
      <w:pPr>
        <w:rPr>
          <w:rFonts w:hint="eastAsia"/>
        </w:rPr>
      </w:pPr>
      <w:r>
        <w:rPr>
          <w:rFonts w:hint="eastAsia"/>
        </w:rPr>
        <w:t>C:</w:t>
      </w:r>
      <w:r>
        <w:rPr>
          <w:rFonts w:hint="eastAsia"/>
        </w:rPr>
        <w:t>无形资产创造的收益</w:t>
      </w:r>
      <w:r>
        <w:rPr>
          <w:rFonts w:hint="eastAsia"/>
        </w:rPr>
        <w:tab/>
        <w:t>D:</w:t>
      </w:r>
      <w:r>
        <w:rPr>
          <w:rFonts w:hint="eastAsia"/>
        </w:rPr>
        <w:t>无形资产的成本和残值</w:t>
      </w:r>
    </w:p>
    <w:p w:rsidR="00F76CA1" w:rsidRDefault="00F76CA1" w:rsidP="00F76CA1">
      <w:pPr>
        <w:rPr>
          <w:rFonts w:hint="eastAsia"/>
        </w:rPr>
      </w:pPr>
      <w:r>
        <w:rPr>
          <w:rFonts w:hint="eastAsia"/>
        </w:rPr>
        <w:t>E:</w:t>
      </w:r>
      <w:r>
        <w:rPr>
          <w:rFonts w:hint="eastAsia"/>
        </w:rPr>
        <w:t>无形资产摊销开始的月份</w:t>
      </w:r>
    </w:p>
    <w:p w:rsidR="00F76CA1" w:rsidRDefault="00F76CA1" w:rsidP="00F76CA1">
      <w:pPr>
        <w:rPr>
          <w:rFonts w:hint="eastAsia"/>
        </w:rPr>
      </w:pPr>
      <w:r>
        <w:rPr>
          <w:rFonts w:hint="eastAsia"/>
        </w:rPr>
        <w:t>参考答案：</w:t>
      </w:r>
      <w:r>
        <w:rPr>
          <w:rFonts w:hint="eastAsia"/>
        </w:rPr>
        <w:t>ABDE</w:t>
      </w:r>
    </w:p>
    <w:p w:rsidR="00F76CA1" w:rsidRDefault="00F76CA1" w:rsidP="00F76CA1">
      <w:pPr>
        <w:rPr>
          <w:rFonts w:hint="eastAsia"/>
        </w:rPr>
      </w:pPr>
      <w:r>
        <w:rPr>
          <w:rFonts w:hint="eastAsia"/>
        </w:rPr>
        <w:t>二</w:t>
      </w:r>
      <w:r>
        <w:rPr>
          <w:rFonts w:hint="eastAsia"/>
        </w:rPr>
        <w:t xml:space="preserve"> </w:t>
      </w:r>
      <w:r>
        <w:rPr>
          <w:rFonts w:hint="eastAsia"/>
        </w:rPr>
        <w:t>、多选题</w:t>
      </w:r>
    </w:p>
    <w:p w:rsidR="00F76CA1" w:rsidRDefault="00F76CA1" w:rsidP="00F76CA1">
      <w:pPr>
        <w:rPr>
          <w:rFonts w:hint="eastAsia"/>
        </w:rPr>
      </w:pPr>
      <w:r>
        <w:rPr>
          <w:rFonts w:hint="eastAsia"/>
        </w:rPr>
        <w:t>1</w:t>
      </w:r>
      <w:r>
        <w:rPr>
          <w:rFonts w:hint="eastAsia"/>
        </w:rPr>
        <w:t>、关于财务分析指标的说法正确的有</w:t>
      </w:r>
    </w:p>
    <w:p w:rsidR="00F76CA1" w:rsidRDefault="00F76CA1" w:rsidP="00F76CA1">
      <w:pPr>
        <w:rPr>
          <w:rFonts w:hint="eastAsia"/>
        </w:rPr>
      </w:pPr>
      <w:r>
        <w:rPr>
          <w:rFonts w:hint="eastAsia"/>
        </w:rPr>
        <w:t>A:</w:t>
      </w:r>
      <w:r>
        <w:rPr>
          <w:rFonts w:hint="eastAsia"/>
        </w:rPr>
        <w:t>流动比率反映企业短期偿债能力，但有的企业流动比率虽较高却无力支付到期的应付账款。</w:t>
      </w:r>
      <w:r>
        <w:rPr>
          <w:rFonts w:hint="eastAsia"/>
        </w:rPr>
        <w:tab/>
        <w:t>B:</w:t>
      </w:r>
      <w:r>
        <w:rPr>
          <w:rFonts w:hint="eastAsia"/>
        </w:rPr>
        <w:t>产权比率揭示了企业负债与资本的对应关系</w:t>
      </w:r>
    </w:p>
    <w:p w:rsidR="00F76CA1" w:rsidRDefault="00F76CA1" w:rsidP="00F76CA1">
      <w:pPr>
        <w:rPr>
          <w:rFonts w:hint="eastAsia"/>
        </w:rPr>
      </w:pPr>
      <w:r>
        <w:rPr>
          <w:rFonts w:hint="eastAsia"/>
        </w:rPr>
        <w:t>C:</w:t>
      </w:r>
      <w:r>
        <w:rPr>
          <w:rFonts w:hint="eastAsia"/>
        </w:rPr>
        <w:t>与资产负债率相比，产权比率侧重于揭示财务结构的稳健程度以及权益资本对偿债风险的承受能力。</w:t>
      </w:r>
      <w:r>
        <w:rPr>
          <w:rFonts w:hint="eastAsia"/>
        </w:rPr>
        <w:tab/>
        <w:t>D:</w:t>
      </w:r>
      <w:r>
        <w:rPr>
          <w:rFonts w:hint="eastAsia"/>
        </w:rPr>
        <w:t>利息保障倍数既是财务风险衡量指标，同时也是盈利能力分析指标。</w:t>
      </w:r>
    </w:p>
    <w:p w:rsidR="00F76CA1" w:rsidRDefault="00F76CA1" w:rsidP="00F76CA1">
      <w:pPr>
        <w:rPr>
          <w:rFonts w:hint="eastAsia"/>
        </w:rPr>
      </w:pPr>
      <w:r>
        <w:rPr>
          <w:rFonts w:hint="eastAsia"/>
        </w:rPr>
        <w:t>E:</w:t>
      </w:r>
      <w:r>
        <w:rPr>
          <w:rFonts w:hint="eastAsia"/>
        </w:rPr>
        <w:t>资本金利润率是衡量投资者投入企业的主权资金获利能力大小的指标</w:t>
      </w:r>
    </w:p>
    <w:p w:rsidR="00F76CA1" w:rsidRDefault="00F76CA1" w:rsidP="00F76CA1">
      <w:pPr>
        <w:rPr>
          <w:rFonts w:hint="eastAsia"/>
        </w:rPr>
      </w:pPr>
      <w:r>
        <w:rPr>
          <w:rFonts w:hint="eastAsia"/>
        </w:rPr>
        <w:t>参考答案：</w:t>
      </w:r>
      <w:r>
        <w:rPr>
          <w:rFonts w:hint="eastAsia"/>
        </w:rPr>
        <w:t>ABCDE</w:t>
      </w:r>
    </w:p>
    <w:p w:rsidR="00F76CA1" w:rsidRDefault="00F76CA1" w:rsidP="00F76CA1">
      <w:pPr>
        <w:rPr>
          <w:rFonts w:hint="eastAsia"/>
        </w:rPr>
      </w:pPr>
      <w:r>
        <w:rPr>
          <w:rFonts w:hint="eastAsia"/>
        </w:rPr>
        <w:t>2</w:t>
      </w:r>
      <w:r>
        <w:rPr>
          <w:rFonts w:hint="eastAsia"/>
        </w:rPr>
        <w:t>、企业对外投资的全部开支包括</w:t>
      </w:r>
    </w:p>
    <w:p w:rsidR="00F76CA1" w:rsidRDefault="00F76CA1" w:rsidP="00F76CA1">
      <w:pPr>
        <w:rPr>
          <w:rFonts w:hint="eastAsia"/>
        </w:rPr>
      </w:pPr>
      <w:r>
        <w:rPr>
          <w:rFonts w:hint="eastAsia"/>
        </w:rPr>
        <w:t>A:</w:t>
      </w:r>
      <w:r>
        <w:rPr>
          <w:rFonts w:hint="eastAsia"/>
        </w:rPr>
        <w:t>资金成本</w:t>
      </w:r>
      <w:r>
        <w:rPr>
          <w:rFonts w:hint="eastAsia"/>
        </w:rPr>
        <w:tab/>
        <w:t>B:</w:t>
      </w:r>
      <w:r>
        <w:rPr>
          <w:rFonts w:hint="eastAsia"/>
        </w:rPr>
        <w:t>目标成本</w:t>
      </w:r>
    </w:p>
    <w:p w:rsidR="00F76CA1" w:rsidRDefault="00F76CA1" w:rsidP="00F76CA1">
      <w:pPr>
        <w:rPr>
          <w:rFonts w:hint="eastAsia"/>
        </w:rPr>
      </w:pPr>
      <w:r>
        <w:rPr>
          <w:rFonts w:hint="eastAsia"/>
        </w:rPr>
        <w:t>C:</w:t>
      </w:r>
      <w:r>
        <w:rPr>
          <w:rFonts w:hint="eastAsia"/>
        </w:rPr>
        <w:t>前期费用</w:t>
      </w:r>
      <w:r>
        <w:rPr>
          <w:rFonts w:hint="eastAsia"/>
        </w:rPr>
        <w:tab/>
        <w:t>D:</w:t>
      </w:r>
      <w:r>
        <w:rPr>
          <w:rFonts w:hint="eastAsia"/>
        </w:rPr>
        <w:t>实际投资额</w:t>
      </w:r>
    </w:p>
    <w:p w:rsidR="00F76CA1" w:rsidRDefault="00F76CA1" w:rsidP="00F76CA1">
      <w:pPr>
        <w:rPr>
          <w:rFonts w:hint="eastAsia"/>
        </w:rPr>
      </w:pPr>
      <w:r>
        <w:rPr>
          <w:rFonts w:hint="eastAsia"/>
        </w:rPr>
        <w:t>E:</w:t>
      </w:r>
      <w:r>
        <w:rPr>
          <w:rFonts w:hint="eastAsia"/>
        </w:rPr>
        <w:t>投资回收费用</w:t>
      </w:r>
    </w:p>
    <w:p w:rsidR="00F76CA1" w:rsidRDefault="00F76CA1" w:rsidP="00F76CA1">
      <w:pPr>
        <w:rPr>
          <w:rFonts w:hint="eastAsia"/>
        </w:rPr>
      </w:pPr>
      <w:r>
        <w:rPr>
          <w:rFonts w:hint="eastAsia"/>
        </w:rPr>
        <w:t>参考答案：</w:t>
      </w:r>
      <w:r>
        <w:rPr>
          <w:rFonts w:hint="eastAsia"/>
        </w:rPr>
        <w:t>ACDE</w:t>
      </w:r>
    </w:p>
    <w:p w:rsidR="00F76CA1" w:rsidRDefault="00F76CA1" w:rsidP="00F76CA1">
      <w:pPr>
        <w:rPr>
          <w:rFonts w:hint="eastAsia"/>
        </w:rPr>
      </w:pPr>
      <w:r>
        <w:rPr>
          <w:rFonts w:hint="eastAsia"/>
        </w:rPr>
        <w:t>3</w:t>
      </w:r>
      <w:r>
        <w:rPr>
          <w:rFonts w:hint="eastAsia"/>
        </w:rPr>
        <w:t>、可以计入企业管理费用的税金有</w:t>
      </w:r>
    </w:p>
    <w:p w:rsidR="00F76CA1" w:rsidRDefault="00F76CA1" w:rsidP="00F76CA1">
      <w:pPr>
        <w:rPr>
          <w:rFonts w:hint="eastAsia"/>
        </w:rPr>
      </w:pPr>
      <w:r>
        <w:rPr>
          <w:rFonts w:hint="eastAsia"/>
        </w:rPr>
        <w:t>A:</w:t>
      </w:r>
      <w:r>
        <w:rPr>
          <w:rFonts w:hint="eastAsia"/>
        </w:rPr>
        <w:t>房产税</w:t>
      </w:r>
      <w:r>
        <w:rPr>
          <w:rFonts w:hint="eastAsia"/>
        </w:rPr>
        <w:tab/>
        <w:t>B:</w:t>
      </w:r>
      <w:r>
        <w:rPr>
          <w:rFonts w:hint="eastAsia"/>
        </w:rPr>
        <w:t>所得税</w:t>
      </w:r>
    </w:p>
    <w:p w:rsidR="00F76CA1" w:rsidRDefault="00F76CA1" w:rsidP="00F76CA1">
      <w:pPr>
        <w:rPr>
          <w:rFonts w:hint="eastAsia"/>
        </w:rPr>
      </w:pPr>
      <w:r>
        <w:rPr>
          <w:rFonts w:hint="eastAsia"/>
        </w:rPr>
        <w:t>C:</w:t>
      </w:r>
      <w:r>
        <w:rPr>
          <w:rFonts w:hint="eastAsia"/>
        </w:rPr>
        <w:t>印花税</w:t>
      </w:r>
      <w:r>
        <w:rPr>
          <w:rFonts w:hint="eastAsia"/>
        </w:rPr>
        <w:tab/>
        <w:t>D:</w:t>
      </w:r>
      <w:r>
        <w:rPr>
          <w:rFonts w:hint="eastAsia"/>
        </w:rPr>
        <w:t>增值税</w:t>
      </w:r>
    </w:p>
    <w:p w:rsidR="00F76CA1" w:rsidRDefault="00F76CA1" w:rsidP="00F76CA1">
      <w:pPr>
        <w:rPr>
          <w:rFonts w:hint="eastAsia"/>
        </w:rPr>
      </w:pPr>
      <w:r>
        <w:rPr>
          <w:rFonts w:hint="eastAsia"/>
        </w:rPr>
        <w:t>E:</w:t>
      </w:r>
      <w:r>
        <w:rPr>
          <w:rFonts w:hint="eastAsia"/>
        </w:rPr>
        <w:t>车船使用税</w:t>
      </w:r>
    </w:p>
    <w:p w:rsidR="00F76CA1" w:rsidRDefault="00F76CA1" w:rsidP="00F76CA1">
      <w:pPr>
        <w:rPr>
          <w:rFonts w:hint="eastAsia"/>
        </w:rPr>
      </w:pPr>
      <w:r>
        <w:rPr>
          <w:rFonts w:hint="eastAsia"/>
        </w:rPr>
        <w:t>参考答案：</w:t>
      </w:r>
      <w:r>
        <w:rPr>
          <w:rFonts w:hint="eastAsia"/>
        </w:rPr>
        <w:t>ACE</w:t>
      </w:r>
    </w:p>
    <w:p w:rsidR="00F76CA1" w:rsidRDefault="00F76CA1" w:rsidP="00F76CA1">
      <w:pPr>
        <w:rPr>
          <w:rFonts w:hint="eastAsia"/>
        </w:rPr>
      </w:pPr>
      <w:r>
        <w:rPr>
          <w:rFonts w:hint="eastAsia"/>
        </w:rPr>
        <w:t>4</w:t>
      </w:r>
      <w:r>
        <w:rPr>
          <w:rFonts w:hint="eastAsia"/>
        </w:rPr>
        <w:t>、下列各项中，影响复合杠杆系数变动的因素有</w:t>
      </w:r>
    </w:p>
    <w:p w:rsidR="00F76CA1" w:rsidRDefault="00F76CA1" w:rsidP="00F76CA1">
      <w:pPr>
        <w:rPr>
          <w:rFonts w:hint="eastAsia"/>
        </w:rPr>
      </w:pPr>
      <w:r>
        <w:rPr>
          <w:rFonts w:hint="eastAsia"/>
        </w:rPr>
        <w:t>A:</w:t>
      </w:r>
      <w:r>
        <w:rPr>
          <w:rFonts w:hint="eastAsia"/>
        </w:rPr>
        <w:t>固定经营成本</w:t>
      </w:r>
      <w:r>
        <w:rPr>
          <w:rFonts w:hint="eastAsia"/>
        </w:rPr>
        <w:tab/>
        <w:t>B:</w:t>
      </w:r>
      <w:r>
        <w:rPr>
          <w:rFonts w:hint="eastAsia"/>
        </w:rPr>
        <w:t>单位边际贡献</w:t>
      </w:r>
    </w:p>
    <w:p w:rsidR="00F76CA1" w:rsidRDefault="00F76CA1" w:rsidP="00F76CA1">
      <w:pPr>
        <w:rPr>
          <w:rFonts w:hint="eastAsia"/>
        </w:rPr>
      </w:pPr>
      <w:r>
        <w:rPr>
          <w:rFonts w:hint="eastAsia"/>
        </w:rPr>
        <w:t>C:</w:t>
      </w:r>
      <w:r>
        <w:rPr>
          <w:rFonts w:hint="eastAsia"/>
        </w:rPr>
        <w:t>产销量</w:t>
      </w:r>
      <w:r>
        <w:rPr>
          <w:rFonts w:hint="eastAsia"/>
        </w:rPr>
        <w:tab/>
        <w:t>D:</w:t>
      </w:r>
      <w:r>
        <w:rPr>
          <w:rFonts w:hint="eastAsia"/>
        </w:rPr>
        <w:t>固定利息</w:t>
      </w:r>
    </w:p>
    <w:p w:rsidR="00F76CA1" w:rsidRDefault="00F76CA1" w:rsidP="00F76CA1">
      <w:pPr>
        <w:rPr>
          <w:rFonts w:hint="eastAsia"/>
        </w:rPr>
      </w:pPr>
      <w:r>
        <w:rPr>
          <w:rFonts w:hint="eastAsia"/>
        </w:rPr>
        <w:t>E:</w:t>
      </w:r>
      <w:r>
        <w:rPr>
          <w:rFonts w:hint="eastAsia"/>
        </w:rPr>
        <w:t>息税前利润</w:t>
      </w:r>
    </w:p>
    <w:p w:rsidR="00F76CA1" w:rsidRDefault="00F76CA1" w:rsidP="00F76CA1">
      <w:pPr>
        <w:rPr>
          <w:rFonts w:hint="eastAsia"/>
        </w:rPr>
      </w:pPr>
      <w:r>
        <w:rPr>
          <w:rFonts w:hint="eastAsia"/>
        </w:rPr>
        <w:t>参考答案：</w:t>
      </w:r>
      <w:r>
        <w:rPr>
          <w:rFonts w:hint="eastAsia"/>
        </w:rPr>
        <w:t>ABCDE</w:t>
      </w:r>
    </w:p>
    <w:p w:rsidR="00F76CA1" w:rsidRDefault="00F76CA1" w:rsidP="00F76CA1">
      <w:pPr>
        <w:rPr>
          <w:rFonts w:hint="eastAsia"/>
        </w:rPr>
      </w:pPr>
      <w:r>
        <w:rPr>
          <w:rFonts w:hint="eastAsia"/>
        </w:rPr>
        <w:t>5</w:t>
      </w:r>
      <w:r>
        <w:rPr>
          <w:rFonts w:hint="eastAsia"/>
        </w:rPr>
        <w:t>、工业企业其他业务收入包括的项目有</w:t>
      </w:r>
    </w:p>
    <w:p w:rsidR="00F76CA1" w:rsidRDefault="00F76CA1" w:rsidP="00F76CA1">
      <w:pPr>
        <w:rPr>
          <w:rFonts w:hint="eastAsia"/>
        </w:rPr>
      </w:pPr>
      <w:r>
        <w:rPr>
          <w:rFonts w:hint="eastAsia"/>
        </w:rPr>
        <w:t>A:</w:t>
      </w:r>
      <w:r>
        <w:rPr>
          <w:rFonts w:hint="eastAsia"/>
        </w:rPr>
        <w:t>出租包装物取得的收入</w:t>
      </w:r>
      <w:r>
        <w:rPr>
          <w:rFonts w:hint="eastAsia"/>
        </w:rPr>
        <w:tab/>
        <w:t>B:</w:t>
      </w:r>
      <w:r>
        <w:rPr>
          <w:rFonts w:hint="eastAsia"/>
        </w:rPr>
        <w:t>出租固定资产取得的收入</w:t>
      </w:r>
    </w:p>
    <w:p w:rsidR="00F76CA1" w:rsidRDefault="00F76CA1" w:rsidP="00F76CA1">
      <w:pPr>
        <w:rPr>
          <w:rFonts w:hint="eastAsia"/>
        </w:rPr>
      </w:pPr>
      <w:r>
        <w:rPr>
          <w:rFonts w:hint="eastAsia"/>
        </w:rPr>
        <w:t>C:</w:t>
      </w:r>
      <w:r>
        <w:rPr>
          <w:rFonts w:hint="eastAsia"/>
        </w:rPr>
        <w:t>销售外购商品取得的收入</w:t>
      </w:r>
      <w:r>
        <w:rPr>
          <w:rFonts w:hint="eastAsia"/>
        </w:rPr>
        <w:tab/>
        <w:t>D:</w:t>
      </w:r>
      <w:r>
        <w:rPr>
          <w:rFonts w:hint="eastAsia"/>
        </w:rPr>
        <w:t>销售多余原材料取得的收入</w:t>
      </w:r>
    </w:p>
    <w:p w:rsidR="00F76CA1" w:rsidRDefault="00F76CA1" w:rsidP="00F76CA1">
      <w:pPr>
        <w:rPr>
          <w:rFonts w:hint="eastAsia"/>
        </w:rPr>
      </w:pPr>
      <w:r>
        <w:rPr>
          <w:rFonts w:hint="eastAsia"/>
        </w:rPr>
        <w:t>E:</w:t>
      </w:r>
      <w:r>
        <w:rPr>
          <w:rFonts w:hint="eastAsia"/>
        </w:rPr>
        <w:t>提供工业性劳务取得的收入</w:t>
      </w:r>
    </w:p>
    <w:p w:rsidR="00F76CA1" w:rsidRDefault="00F76CA1" w:rsidP="00F76CA1">
      <w:pPr>
        <w:rPr>
          <w:rFonts w:hint="eastAsia"/>
        </w:rPr>
      </w:pPr>
      <w:r>
        <w:rPr>
          <w:rFonts w:hint="eastAsia"/>
        </w:rPr>
        <w:t>参考答案：</w:t>
      </w:r>
      <w:r>
        <w:rPr>
          <w:rFonts w:hint="eastAsia"/>
        </w:rPr>
        <w:t>ABCD</w:t>
      </w:r>
    </w:p>
    <w:p w:rsidR="00F76CA1" w:rsidRDefault="00F76CA1" w:rsidP="00F76CA1">
      <w:pPr>
        <w:rPr>
          <w:rFonts w:hint="eastAsia"/>
        </w:rPr>
      </w:pPr>
      <w:r>
        <w:rPr>
          <w:rFonts w:hint="eastAsia"/>
        </w:rPr>
        <w:t>6</w:t>
      </w:r>
      <w:r>
        <w:rPr>
          <w:rFonts w:hint="eastAsia"/>
        </w:rPr>
        <w:t>、企业运用存货模式确定最佳现金持有量所依据的假设包括</w:t>
      </w:r>
    </w:p>
    <w:p w:rsidR="00F76CA1" w:rsidRDefault="00F76CA1" w:rsidP="00F76CA1">
      <w:pPr>
        <w:rPr>
          <w:rFonts w:hint="eastAsia"/>
        </w:rPr>
      </w:pPr>
      <w:r>
        <w:rPr>
          <w:rFonts w:hint="eastAsia"/>
        </w:rPr>
        <w:t>A:</w:t>
      </w:r>
      <w:r>
        <w:rPr>
          <w:rFonts w:hint="eastAsia"/>
        </w:rPr>
        <w:t>所需现金只能通过银行借款取得</w:t>
      </w:r>
      <w:r>
        <w:rPr>
          <w:rFonts w:hint="eastAsia"/>
        </w:rPr>
        <w:tab/>
        <w:t>B:</w:t>
      </w:r>
      <w:r>
        <w:rPr>
          <w:rFonts w:hint="eastAsia"/>
        </w:rPr>
        <w:t>预算期内现金需要总量可以预测</w:t>
      </w:r>
    </w:p>
    <w:p w:rsidR="00F76CA1" w:rsidRDefault="00F76CA1" w:rsidP="00F76CA1">
      <w:pPr>
        <w:rPr>
          <w:rFonts w:hint="eastAsia"/>
        </w:rPr>
      </w:pPr>
      <w:r>
        <w:rPr>
          <w:rFonts w:hint="eastAsia"/>
        </w:rPr>
        <w:t>C:</w:t>
      </w:r>
      <w:r>
        <w:rPr>
          <w:rFonts w:hint="eastAsia"/>
        </w:rPr>
        <w:t>现金支出过程比较稳定</w:t>
      </w:r>
      <w:r>
        <w:rPr>
          <w:rFonts w:hint="eastAsia"/>
        </w:rPr>
        <w:tab/>
        <w:t>D:</w:t>
      </w:r>
      <w:r>
        <w:rPr>
          <w:rFonts w:hint="eastAsia"/>
        </w:rPr>
        <w:t>现金支出过程不需稳定</w:t>
      </w:r>
    </w:p>
    <w:p w:rsidR="00F76CA1" w:rsidRDefault="00F76CA1" w:rsidP="00F76CA1">
      <w:pPr>
        <w:rPr>
          <w:rFonts w:hint="eastAsia"/>
        </w:rPr>
      </w:pPr>
      <w:r>
        <w:rPr>
          <w:rFonts w:hint="eastAsia"/>
        </w:rPr>
        <w:t>E:</w:t>
      </w:r>
      <w:r>
        <w:rPr>
          <w:rFonts w:hint="eastAsia"/>
        </w:rPr>
        <w:t>证券利率及转换成本可以知悉</w:t>
      </w:r>
    </w:p>
    <w:p w:rsidR="00F76CA1" w:rsidRDefault="00F76CA1" w:rsidP="00F76CA1">
      <w:pPr>
        <w:rPr>
          <w:rFonts w:hint="eastAsia"/>
        </w:rPr>
      </w:pPr>
      <w:r>
        <w:rPr>
          <w:rFonts w:hint="eastAsia"/>
        </w:rPr>
        <w:t>参考答案：</w:t>
      </w:r>
      <w:r>
        <w:rPr>
          <w:rFonts w:hint="eastAsia"/>
        </w:rPr>
        <w:t>BCE</w:t>
      </w:r>
    </w:p>
    <w:p w:rsidR="00F76CA1" w:rsidRDefault="00F76CA1" w:rsidP="00F76CA1">
      <w:pPr>
        <w:rPr>
          <w:rFonts w:hint="eastAsia"/>
        </w:rPr>
      </w:pPr>
      <w:r>
        <w:rPr>
          <w:rFonts w:hint="eastAsia"/>
        </w:rPr>
        <w:t>7</w:t>
      </w:r>
      <w:r>
        <w:rPr>
          <w:rFonts w:hint="eastAsia"/>
        </w:rPr>
        <w:t>、下列各项中，属于企业购并动机的有</w:t>
      </w:r>
    </w:p>
    <w:p w:rsidR="00F76CA1" w:rsidRDefault="00F76CA1" w:rsidP="00F76CA1">
      <w:pPr>
        <w:rPr>
          <w:rFonts w:hint="eastAsia"/>
        </w:rPr>
      </w:pPr>
      <w:r>
        <w:rPr>
          <w:rFonts w:hint="eastAsia"/>
        </w:rPr>
        <w:t>A:</w:t>
      </w:r>
      <w:r>
        <w:rPr>
          <w:rFonts w:hint="eastAsia"/>
        </w:rPr>
        <w:t>降低代理成本</w:t>
      </w:r>
      <w:r>
        <w:rPr>
          <w:rFonts w:hint="eastAsia"/>
        </w:rPr>
        <w:tab/>
        <w:t>B:</w:t>
      </w:r>
      <w:r>
        <w:rPr>
          <w:rFonts w:hint="eastAsia"/>
        </w:rPr>
        <w:t>节约交易成本</w:t>
      </w:r>
    </w:p>
    <w:p w:rsidR="00F76CA1" w:rsidRDefault="00F76CA1" w:rsidP="00F76CA1">
      <w:pPr>
        <w:rPr>
          <w:rFonts w:hint="eastAsia"/>
        </w:rPr>
      </w:pPr>
      <w:r>
        <w:rPr>
          <w:rFonts w:hint="eastAsia"/>
        </w:rPr>
        <w:t>C:</w:t>
      </w:r>
      <w:r>
        <w:rPr>
          <w:rFonts w:hint="eastAsia"/>
        </w:rPr>
        <w:t>降低投资风险</w:t>
      </w:r>
      <w:r>
        <w:rPr>
          <w:rFonts w:hint="eastAsia"/>
        </w:rPr>
        <w:tab/>
        <w:t>D:</w:t>
      </w:r>
      <w:r>
        <w:rPr>
          <w:rFonts w:hint="eastAsia"/>
        </w:rPr>
        <w:t>增加国家税收收入</w:t>
      </w:r>
    </w:p>
    <w:p w:rsidR="00F76CA1" w:rsidRDefault="00F76CA1" w:rsidP="00F76CA1">
      <w:pPr>
        <w:rPr>
          <w:rFonts w:hint="eastAsia"/>
        </w:rPr>
      </w:pPr>
      <w:r>
        <w:rPr>
          <w:rFonts w:hint="eastAsia"/>
        </w:rPr>
        <w:t>E:</w:t>
      </w:r>
      <w:r>
        <w:rPr>
          <w:rFonts w:hint="eastAsia"/>
        </w:rPr>
        <w:t>增强企业在市场中的地位</w:t>
      </w:r>
    </w:p>
    <w:p w:rsidR="00F76CA1" w:rsidRDefault="00F76CA1" w:rsidP="00F76CA1">
      <w:pPr>
        <w:rPr>
          <w:rFonts w:hint="eastAsia"/>
        </w:rPr>
      </w:pPr>
      <w:r>
        <w:rPr>
          <w:rFonts w:hint="eastAsia"/>
        </w:rPr>
        <w:lastRenderedPageBreak/>
        <w:t>参考答案：</w:t>
      </w:r>
      <w:r>
        <w:rPr>
          <w:rFonts w:hint="eastAsia"/>
        </w:rPr>
        <w:t>ABCE</w:t>
      </w:r>
    </w:p>
    <w:p w:rsidR="00F76CA1" w:rsidRDefault="00F76CA1" w:rsidP="00F76CA1">
      <w:pPr>
        <w:rPr>
          <w:rFonts w:hint="eastAsia"/>
        </w:rPr>
      </w:pPr>
      <w:r>
        <w:rPr>
          <w:rFonts w:hint="eastAsia"/>
        </w:rPr>
        <w:t>8</w:t>
      </w:r>
      <w:r>
        <w:rPr>
          <w:rFonts w:hint="eastAsia"/>
        </w:rPr>
        <w:t>、确定企业收益分配政策时需要考虑的法规约束因素主要包括</w:t>
      </w:r>
    </w:p>
    <w:p w:rsidR="00F76CA1" w:rsidRDefault="00F76CA1" w:rsidP="00F76CA1">
      <w:pPr>
        <w:rPr>
          <w:rFonts w:hint="eastAsia"/>
        </w:rPr>
      </w:pPr>
      <w:r>
        <w:rPr>
          <w:rFonts w:hint="eastAsia"/>
        </w:rPr>
        <w:t>A:</w:t>
      </w:r>
      <w:r>
        <w:rPr>
          <w:rFonts w:hint="eastAsia"/>
        </w:rPr>
        <w:t>资本保全约束</w:t>
      </w:r>
      <w:r>
        <w:rPr>
          <w:rFonts w:hint="eastAsia"/>
        </w:rPr>
        <w:tab/>
        <w:t>B:</w:t>
      </w:r>
      <w:r>
        <w:rPr>
          <w:rFonts w:hint="eastAsia"/>
        </w:rPr>
        <w:t>资本积累约束</w:t>
      </w:r>
    </w:p>
    <w:p w:rsidR="00F76CA1" w:rsidRDefault="00F76CA1" w:rsidP="00F76CA1">
      <w:pPr>
        <w:rPr>
          <w:rFonts w:hint="eastAsia"/>
        </w:rPr>
      </w:pPr>
      <w:r>
        <w:rPr>
          <w:rFonts w:hint="eastAsia"/>
        </w:rPr>
        <w:t>C:</w:t>
      </w:r>
      <w:r>
        <w:rPr>
          <w:rFonts w:hint="eastAsia"/>
        </w:rPr>
        <w:t>偿债能力约束</w:t>
      </w:r>
      <w:r>
        <w:rPr>
          <w:rFonts w:hint="eastAsia"/>
        </w:rPr>
        <w:tab/>
        <w:t>D:</w:t>
      </w:r>
      <w:r>
        <w:rPr>
          <w:rFonts w:hint="eastAsia"/>
        </w:rPr>
        <w:t>稳定股价约束</w:t>
      </w:r>
    </w:p>
    <w:p w:rsidR="00F76CA1" w:rsidRDefault="00F76CA1" w:rsidP="00F76CA1">
      <w:pPr>
        <w:rPr>
          <w:rFonts w:hint="eastAsia"/>
        </w:rPr>
      </w:pPr>
      <w:r>
        <w:rPr>
          <w:rFonts w:hint="eastAsia"/>
        </w:rPr>
        <w:t>E:</w:t>
      </w:r>
      <w:r>
        <w:rPr>
          <w:rFonts w:hint="eastAsia"/>
        </w:rPr>
        <w:t>以上选项都对</w:t>
      </w:r>
    </w:p>
    <w:p w:rsidR="00F76CA1" w:rsidRDefault="00F76CA1" w:rsidP="00F76CA1">
      <w:pPr>
        <w:rPr>
          <w:rFonts w:hint="eastAsia"/>
        </w:rPr>
      </w:pPr>
      <w:r>
        <w:rPr>
          <w:rFonts w:hint="eastAsia"/>
        </w:rPr>
        <w:t>参考答案：</w:t>
      </w:r>
      <w:r>
        <w:rPr>
          <w:rFonts w:hint="eastAsia"/>
        </w:rPr>
        <w:t>ABC</w:t>
      </w:r>
    </w:p>
    <w:p w:rsidR="00F76CA1" w:rsidRDefault="00F76CA1" w:rsidP="00F76CA1">
      <w:pPr>
        <w:rPr>
          <w:rFonts w:hint="eastAsia"/>
        </w:rPr>
      </w:pPr>
      <w:r>
        <w:rPr>
          <w:rFonts w:hint="eastAsia"/>
        </w:rPr>
        <w:t>9</w:t>
      </w:r>
      <w:r>
        <w:rPr>
          <w:rFonts w:hint="eastAsia"/>
        </w:rPr>
        <w:t>、以“企业价值最大化”作为财务管理目标的优点有</w:t>
      </w:r>
    </w:p>
    <w:p w:rsidR="00F76CA1" w:rsidRDefault="00F76CA1" w:rsidP="00F76CA1">
      <w:pPr>
        <w:rPr>
          <w:rFonts w:hint="eastAsia"/>
        </w:rPr>
      </w:pPr>
      <w:r>
        <w:rPr>
          <w:rFonts w:hint="eastAsia"/>
        </w:rPr>
        <w:t>A:</w:t>
      </w:r>
      <w:r>
        <w:rPr>
          <w:rFonts w:hint="eastAsia"/>
        </w:rPr>
        <w:t>有利于社会资源的合理配置</w:t>
      </w:r>
      <w:r>
        <w:rPr>
          <w:rFonts w:hint="eastAsia"/>
        </w:rPr>
        <w:tab/>
        <w:t>B:</w:t>
      </w:r>
      <w:r>
        <w:rPr>
          <w:rFonts w:hint="eastAsia"/>
        </w:rPr>
        <w:t>有助于精确估算非上市公司价值</w:t>
      </w:r>
    </w:p>
    <w:p w:rsidR="00F76CA1" w:rsidRDefault="00F76CA1" w:rsidP="00F76CA1">
      <w:pPr>
        <w:rPr>
          <w:rFonts w:hint="eastAsia"/>
        </w:rPr>
      </w:pPr>
      <w:r>
        <w:rPr>
          <w:rFonts w:hint="eastAsia"/>
        </w:rPr>
        <w:t>C:</w:t>
      </w:r>
      <w:r>
        <w:rPr>
          <w:rFonts w:hint="eastAsia"/>
        </w:rPr>
        <w:t>反映了对企业资产保值增值的要求</w:t>
      </w:r>
      <w:r>
        <w:rPr>
          <w:rFonts w:hint="eastAsia"/>
        </w:rPr>
        <w:tab/>
        <w:t>D:</w:t>
      </w:r>
      <w:r>
        <w:rPr>
          <w:rFonts w:hint="eastAsia"/>
        </w:rPr>
        <w:t>有利于克服管理上的片面性和短期行为</w:t>
      </w:r>
    </w:p>
    <w:p w:rsidR="00F76CA1" w:rsidRDefault="00F76CA1" w:rsidP="00F76CA1">
      <w:pPr>
        <w:rPr>
          <w:rFonts w:hint="eastAsia"/>
        </w:rPr>
      </w:pPr>
      <w:r>
        <w:rPr>
          <w:rFonts w:hint="eastAsia"/>
        </w:rPr>
        <w:t>E:</w:t>
      </w:r>
      <w:r>
        <w:rPr>
          <w:rFonts w:hint="eastAsia"/>
        </w:rPr>
        <w:t>有利于衡量企业实际经营业绩</w:t>
      </w:r>
    </w:p>
    <w:p w:rsidR="00F76CA1" w:rsidRDefault="00F76CA1" w:rsidP="00F76CA1">
      <w:pPr>
        <w:rPr>
          <w:rFonts w:hint="eastAsia"/>
        </w:rPr>
      </w:pPr>
      <w:r>
        <w:rPr>
          <w:rFonts w:hint="eastAsia"/>
        </w:rPr>
        <w:t>参考答案：</w:t>
      </w:r>
      <w:r>
        <w:rPr>
          <w:rFonts w:hint="eastAsia"/>
        </w:rPr>
        <w:t>ACD</w:t>
      </w:r>
    </w:p>
    <w:p w:rsidR="00F76CA1" w:rsidRDefault="00F76CA1" w:rsidP="00F76CA1">
      <w:pPr>
        <w:rPr>
          <w:rFonts w:hint="eastAsia"/>
        </w:rPr>
      </w:pPr>
      <w:r>
        <w:rPr>
          <w:rFonts w:hint="eastAsia"/>
        </w:rPr>
        <w:t>10</w:t>
      </w:r>
      <w:r>
        <w:rPr>
          <w:rFonts w:hint="eastAsia"/>
        </w:rPr>
        <w:t>、以下属于反映企业短期偿债能力的财务比率有</w:t>
      </w:r>
    </w:p>
    <w:p w:rsidR="00F76CA1" w:rsidRDefault="00F76CA1" w:rsidP="00F76CA1">
      <w:pPr>
        <w:rPr>
          <w:rFonts w:hint="eastAsia"/>
        </w:rPr>
      </w:pPr>
      <w:r>
        <w:rPr>
          <w:rFonts w:hint="eastAsia"/>
        </w:rPr>
        <w:t>A:</w:t>
      </w:r>
      <w:r>
        <w:rPr>
          <w:rFonts w:hint="eastAsia"/>
        </w:rPr>
        <w:t>速动比率</w:t>
      </w:r>
      <w:r>
        <w:rPr>
          <w:rFonts w:hint="eastAsia"/>
        </w:rPr>
        <w:tab/>
        <w:t>B:</w:t>
      </w:r>
      <w:r>
        <w:rPr>
          <w:rFonts w:hint="eastAsia"/>
        </w:rPr>
        <w:t>现金比率</w:t>
      </w:r>
    </w:p>
    <w:p w:rsidR="00F76CA1" w:rsidRDefault="00F76CA1" w:rsidP="00F76CA1">
      <w:pPr>
        <w:rPr>
          <w:rFonts w:hint="eastAsia"/>
        </w:rPr>
      </w:pPr>
      <w:r>
        <w:rPr>
          <w:rFonts w:hint="eastAsia"/>
        </w:rPr>
        <w:t>C:</w:t>
      </w:r>
      <w:r>
        <w:rPr>
          <w:rFonts w:hint="eastAsia"/>
        </w:rPr>
        <w:t>产权比率</w:t>
      </w:r>
      <w:r>
        <w:rPr>
          <w:rFonts w:hint="eastAsia"/>
        </w:rPr>
        <w:tab/>
        <w:t>D:</w:t>
      </w:r>
      <w:r>
        <w:rPr>
          <w:rFonts w:hint="eastAsia"/>
        </w:rPr>
        <w:t>流动比率</w:t>
      </w:r>
    </w:p>
    <w:p w:rsidR="00F76CA1" w:rsidRDefault="00F76CA1" w:rsidP="00F76CA1">
      <w:pPr>
        <w:rPr>
          <w:rFonts w:hint="eastAsia"/>
        </w:rPr>
      </w:pPr>
      <w:r>
        <w:rPr>
          <w:rFonts w:hint="eastAsia"/>
        </w:rPr>
        <w:t>E:</w:t>
      </w:r>
      <w:r>
        <w:rPr>
          <w:rFonts w:hint="eastAsia"/>
        </w:rPr>
        <w:t>有形资产负债比率</w:t>
      </w:r>
    </w:p>
    <w:p w:rsidR="00F76CA1" w:rsidRDefault="00F76CA1" w:rsidP="00F76CA1">
      <w:pPr>
        <w:rPr>
          <w:rFonts w:hint="eastAsia"/>
        </w:rPr>
      </w:pPr>
      <w:r>
        <w:rPr>
          <w:rFonts w:hint="eastAsia"/>
        </w:rPr>
        <w:t>参考答案：</w:t>
      </w:r>
      <w:r>
        <w:rPr>
          <w:rFonts w:hint="eastAsia"/>
        </w:rPr>
        <w:t>ABD</w:t>
      </w:r>
    </w:p>
    <w:p w:rsidR="00F76CA1" w:rsidRDefault="00F76CA1" w:rsidP="00F76CA1">
      <w:pPr>
        <w:rPr>
          <w:rFonts w:hint="eastAsia"/>
        </w:rPr>
      </w:pPr>
      <w:r>
        <w:rPr>
          <w:rFonts w:hint="eastAsia"/>
        </w:rPr>
        <w:t>11</w:t>
      </w:r>
      <w:r>
        <w:rPr>
          <w:rFonts w:hint="eastAsia"/>
        </w:rPr>
        <w:t>、下列各项中，能够衡量风险的指标有</w:t>
      </w:r>
    </w:p>
    <w:p w:rsidR="00F76CA1" w:rsidRDefault="00F76CA1" w:rsidP="00F76CA1">
      <w:pPr>
        <w:rPr>
          <w:rFonts w:hint="eastAsia"/>
        </w:rPr>
      </w:pPr>
      <w:r>
        <w:rPr>
          <w:rFonts w:hint="eastAsia"/>
        </w:rPr>
        <w:t>A:</w:t>
      </w:r>
      <w:r>
        <w:rPr>
          <w:rFonts w:hint="eastAsia"/>
        </w:rPr>
        <w:t>方差</w:t>
      </w:r>
      <w:r>
        <w:rPr>
          <w:rFonts w:hint="eastAsia"/>
        </w:rPr>
        <w:tab/>
        <w:t>B:</w:t>
      </w:r>
      <w:r>
        <w:rPr>
          <w:rFonts w:hint="eastAsia"/>
        </w:rPr>
        <w:t>标准差</w:t>
      </w:r>
    </w:p>
    <w:p w:rsidR="00F76CA1" w:rsidRDefault="00F76CA1" w:rsidP="00F76CA1">
      <w:pPr>
        <w:rPr>
          <w:rFonts w:hint="eastAsia"/>
        </w:rPr>
      </w:pPr>
      <w:r>
        <w:rPr>
          <w:rFonts w:hint="eastAsia"/>
        </w:rPr>
        <w:t>C:</w:t>
      </w:r>
      <w:r>
        <w:rPr>
          <w:rFonts w:hint="eastAsia"/>
        </w:rPr>
        <w:t>期望值</w:t>
      </w:r>
      <w:r>
        <w:rPr>
          <w:rFonts w:hint="eastAsia"/>
        </w:rPr>
        <w:tab/>
        <w:t>D:</w:t>
      </w:r>
      <w:r>
        <w:rPr>
          <w:rFonts w:hint="eastAsia"/>
        </w:rPr>
        <w:t>标准离差率</w:t>
      </w:r>
    </w:p>
    <w:p w:rsidR="00F76CA1" w:rsidRDefault="00F76CA1" w:rsidP="00F76CA1">
      <w:pPr>
        <w:rPr>
          <w:rFonts w:hint="eastAsia"/>
        </w:rPr>
      </w:pPr>
      <w:r>
        <w:rPr>
          <w:rFonts w:hint="eastAsia"/>
        </w:rPr>
        <w:t>E:</w:t>
      </w:r>
      <w:r>
        <w:rPr>
          <w:rFonts w:hint="eastAsia"/>
        </w:rPr>
        <w:t>预期收益</w:t>
      </w:r>
    </w:p>
    <w:p w:rsidR="00F76CA1" w:rsidRDefault="00F76CA1" w:rsidP="00F76CA1">
      <w:pPr>
        <w:rPr>
          <w:rFonts w:hint="eastAsia"/>
        </w:rPr>
      </w:pPr>
      <w:r>
        <w:rPr>
          <w:rFonts w:hint="eastAsia"/>
        </w:rPr>
        <w:t>参考答案：</w:t>
      </w:r>
      <w:r>
        <w:rPr>
          <w:rFonts w:hint="eastAsia"/>
        </w:rPr>
        <w:t>ABD</w:t>
      </w:r>
    </w:p>
    <w:p w:rsidR="00F76CA1" w:rsidRDefault="00F76CA1" w:rsidP="00F76CA1">
      <w:pPr>
        <w:rPr>
          <w:rFonts w:hint="eastAsia"/>
        </w:rPr>
      </w:pPr>
      <w:r>
        <w:rPr>
          <w:rFonts w:hint="eastAsia"/>
        </w:rPr>
        <w:t>12</w:t>
      </w:r>
      <w:r>
        <w:rPr>
          <w:rFonts w:hint="eastAsia"/>
        </w:rPr>
        <w:t>、企业财务管理区别于其他管理的特点有</w:t>
      </w:r>
    </w:p>
    <w:p w:rsidR="00F76CA1" w:rsidRDefault="00F76CA1" w:rsidP="00F76CA1">
      <w:pPr>
        <w:rPr>
          <w:rFonts w:hint="eastAsia"/>
        </w:rPr>
      </w:pPr>
      <w:r>
        <w:rPr>
          <w:rFonts w:hint="eastAsia"/>
        </w:rPr>
        <w:t>A:</w:t>
      </w:r>
      <w:r>
        <w:rPr>
          <w:rFonts w:hint="eastAsia"/>
        </w:rPr>
        <w:t>它是一种价值管理</w:t>
      </w:r>
      <w:r>
        <w:rPr>
          <w:rFonts w:hint="eastAsia"/>
        </w:rPr>
        <w:tab/>
        <w:t>B:</w:t>
      </w:r>
      <w:r>
        <w:rPr>
          <w:rFonts w:hint="eastAsia"/>
        </w:rPr>
        <w:t>它是一种实物管理</w:t>
      </w:r>
    </w:p>
    <w:p w:rsidR="00F76CA1" w:rsidRDefault="00F76CA1" w:rsidP="00F76CA1">
      <w:pPr>
        <w:rPr>
          <w:rFonts w:hint="eastAsia"/>
        </w:rPr>
      </w:pPr>
      <w:r>
        <w:rPr>
          <w:rFonts w:hint="eastAsia"/>
        </w:rPr>
        <w:t>C:</w:t>
      </w:r>
      <w:r>
        <w:rPr>
          <w:rFonts w:hint="eastAsia"/>
        </w:rPr>
        <w:t>它是一种综合性管理</w:t>
      </w:r>
      <w:r>
        <w:rPr>
          <w:rFonts w:hint="eastAsia"/>
        </w:rPr>
        <w:tab/>
        <w:t>D:</w:t>
      </w:r>
      <w:r>
        <w:rPr>
          <w:rFonts w:hint="eastAsia"/>
        </w:rPr>
        <w:t>它是一种专门化管理</w:t>
      </w:r>
    </w:p>
    <w:p w:rsidR="00F76CA1" w:rsidRDefault="00F76CA1" w:rsidP="00F76CA1">
      <w:pPr>
        <w:rPr>
          <w:rFonts w:hint="eastAsia"/>
        </w:rPr>
      </w:pPr>
      <w:r>
        <w:rPr>
          <w:rFonts w:hint="eastAsia"/>
        </w:rPr>
        <w:t>E:</w:t>
      </w:r>
      <w:r>
        <w:rPr>
          <w:rFonts w:hint="eastAsia"/>
        </w:rPr>
        <w:t>它是一种集中化管理</w:t>
      </w:r>
    </w:p>
    <w:p w:rsidR="00F76CA1" w:rsidRDefault="00F76CA1" w:rsidP="00F76CA1">
      <w:pPr>
        <w:rPr>
          <w:rFonts w:hint="eastAsia"/>
        </w:rPr>
      </w:pPr>
      <w:r>
        <w:rPr>
          <w:rFonts w:hint="eastAsia"/>
        </w:rPr>
        <w:t>参考答案：</w:t>
      </w:r>
      <w:r>
        <w:rPr>
          <w:rFonts w:hint="eastAsia"/>
        </w:rPr>
        <w:t>ACD</w:t>
      </w:r>
    </w:p>
    <w:p w:rsidR="00F76CA1" w:rsidRDefault="00F76CA1" w:rsidP="00F76CA1">
      <w:pPr>
        <w:rPr>
          <w:rFonts w:hint="eastAsia"/>
        </w:rPr>
      </w:pPr>
      <w:r>
        <w:rPr>
          <w:rFonts w:hint="eastAsia"/>
        </w:rPr>
        <w:t>13</w:t>
      </w:r>
      <w:r>
        <w:rPr>
          <w:rFonts w:hint="eastAsia"/>
        </w:rPr>
        <w:t>、在下列各项中，能够影响特定投资组合β系数的有</w:t>
      </w:r>
    </w:p>
    <w:p w:rsidR="00F76CA1" w:rsidRDefault="00F76CA1" w:rsidP="00F76CA1">
      <w:pPr>
        <w:rPr>
          <w:rFonts w:hint="eastAsia"/>
        </w:rPr>
      </w:pPr>
      <w:r>
        <w:rPr>
          <w:rFonts w:hint="eastAsia"/>
        </w:rPr>
        <w:t>A:</w:t>
      </w:r>
      <w:r>
        <w:rPr>
          <w:rFonts w:hint="eastAsia"/>
        </w:rPr>
        <w:t>该组合中所有单项资产在组合中所占比重</w:t>
      </w:r>
      <w:r>
        <w:rPr>
          <w:rFonts w:hint="eastAsia"/>
        </w:rPr>
        <w:tab/>
        <w:t>B:</w:t>
      </w:r>
      <w:r>
        <w:rPr>
          <w:rFonts w:hint="eastAsia"/>
        </w:rPr>
        <w:t>市场投资组合的无风险收益率</w:t>
      </w:r>
    </w:p>
    <w:p w:rsidR="00F76CA1" w:rsidRDefault="00F76CA1" w:rsidP="00F76CA1">
      <w:pPr>
        <w:rPr>
          <w:rFonts w:hint="eastAsia"/>
        </w:rPr>
      </w:pPr>
      <w:r>
        <w:rPr>
          <w:rFonts w:hint="eastAsia"/>
        </w:rPr>
        <w:t>C:</w:t>
      </w:r>
      <w:r>
        <w:rPr>
          <w:rFonts w:hint="eastAsia"/>
        </w:rPr>
        <w:t>该组合中所有单项资产各自的β系数</w:t>
      </w:r>
      <w:r>
        <w:rPr>
          <w:rFonts w:hint="eastAsia"/>
        </w:rPr>
        <w:tab/>
        <w:t>D:</w:t>
      </w:r>
      <w:r>
        <w:rPr>
          <w:rFonts w:hint="eastAsia"/>
        </w:rPr>
        <w:t>该组合的无风险收益率</w:t>
      </w:r>
    </w:p>
    <w:p w:rsidR="00F76CA1" w:rsidRDefault="00F76CA1" w:rsidP="00F76CA1">
      <w:pPr>
        <w:rPr>
          <w:rFonts w:hint="eastAsia"/>
        </w:rPr>
      </w:pPr>
      <w:r>
        <w:rPr>
          <w:rFonts w:hint="eastAsia"/>
        </w:rPr>
        <w:t>E:</w:t>
      </w:r>
      <w:r>
        <w:rPr>
          <w:rFonts w:hint="eastAsia"/>
        </w:rPr>
        <w:t>市场投资组合的平均风险收益率</w:t>
      </w:r>
    </w:p>
    <w:p w:rsidR="00F76CA1" w:rsidRDefault="00F76CA1" w:rsidP="00F76CA1">
      <w:pPr>
        <w:rPr>
          <w:rFonts w:hint="eastAsia"/>
        </w:rPr>
      </w:pPr>
      <w:r>
        <w:rPr>
          <w:rFonts w:hint="eastAsia"/>
        </w:rPr>
        <w:t>参考答案：</w:t>
      </w:r>
      <w:r>
        <w:rPr>
          <w:rFonts w:hint="eastAsia"/>
        </w:rPr>
        <w:t>AC</w:t>
      </w:r>
    </w:p>
    <w:p w:rsidR="00F76CA1" w:rsidRDefault="00F76CA1" w:rsidP="00F76CA1">
      <w:pPr>
        <w:rPr>
          <w:rFonts w:hint="eastAsia"/>
        </w:rPr>
      </w:pPr>
      <w:r>
        <w:rPr>
          <w:rFonts w:hint="eastAsia"/>
        </w:rPr>
        <w:t>14</w:t>
      </w:r>
      <w:r>
        <w:rPr>
          <w:rFonts w:hint="eastAsia"/>
        </w:rPr>
        <w:t>、单项理财活动目标按财务管理内容可划分为</w:t>
      </w:r>
    </w:p>
    <w:p w:rsidR="00F76CA1" w:rsidRDefault="00F76CA1" w:rsidP="00F76CA1">
      <w:pPr>
        <w:rPr>
          <w:rFonts w:hint="eastAsia"/>
        </w:rPr>
      </w:pPr>
      <w:r>
        <w:rPr>
          <w:rFonts w:hint="eastAsia"/>
        </w:rPr>
        <w:t>A:</w:t>
      </w:r>
      <w:r>
        <w:rPr>
          <w:rFonts w:hint="eastAsia"/>
        </w:rPr>
        <w:t>企业价值目标</w:t>
      </w:r>
      <w:r>
        <w:rPr>
          <w:rFonts w:hint="eastAsia"/>
        </w:rPr>
        <w:tab/>
        <w:t>B:</w:t>
      </w:r>
      <w:r>
        <w:rPr>
          <w:rFonts w:hint="eastAsia"/>
        </w:rPr>
        <w:t>利润目标</w:t>
      </w:r>
    </w:p>
    <w:p w:rsidR="00F76CA1" w:rsidRDefault="00F76CA1" w:rsidP="00F76CA1">
      <w:pPr>
        <w:rPr>
          <w:rFonts w:hint="eastAsia"/>
        </w:rPr>
      </w:pPr>
      <w:r>
        <w:rPr>
          <w:rFonts w:hint="eastAsia"/>
        </w:rPr>
        <w:t>C:</w:t>
      </w:r>
      <w:r>
        <w:rPr>
          <w:rFonts w:hint="eastAsia"/>
        </w:rPr>
        <w:t>筹资管理目标</w:t>
      </w:r>
      <w:r>
        <w:rPr>
          <w:rFonts w:hint="eastAsia"/>
        </w:rPr>
        <w:tab/>
        <w:t>D:</w:t>
      </w:r>
      <w:r>
        <w:rPr>
          <w:rFonts w:hint="eastAsia"/>
        </w:rPr>
        <w:t>收益分配目标</w:t>
      </w:r>
    </w:p>
    <w:p w:rsidR="00F76CA1" w:rsidRDefault="00F76CA1" w:rsidP="00F76CA1">
      <w:pPr>
        <w:rPr>
          <w:rFonts w:hint="eastAsia"/>
        </w:rPr>
      </w:pPr>
      <w:r>
        <w:rPr>
          <w:rFonts w:hint="eastAsia"/>
        </w:rPr>
        <w:t>E:</w:t>
      </w:r>
      <w:r>
        <w:rPr>
          <w:rFonts w:hint="eastAsia"/>
        </w:rPr>
        <w:t>投资管理目标</w:t>
      </w:r>
    </w:p>
    <w:p w:rsidR="00F76CA1" w:rsidRDefault="00F76CA1" w:rsidP="00F76CA1">
      <w:pPr>
        <w:rPr>
          <w:rFonts w:hint="eastAsia"/>
        </w:rPr>
      </w:pPr>
      <w:r>
        <w:rPr>
          <w:rFonts w:hint="eastAsia"/>
        </w:rPr>
        <w:t>参考答案：</w:t>
      </w:r>
      <w:r>
        <w:rPr>
          <w:rFonts w:hint="eastAsia"/>
        </w:rPr>
        <w:t>CDE</w:t>
      </w:r>
    </w:p>
    <w:p w:rsidR="00F76CA1" w:rsidRDefault="00F76CA1" w:rsidP="00F76CA1">
      <w:pPr>
        <w:rPr>
          <w:rFonts w:hint="eastAsia"/>
        </w:rPr>
      </w:pPr>
      <w:r>
        <w:rPr>
          <w:rFonts w:hint="eastAsia"/>
        </w:rPr>
        <w:t>15</w:t>
      </w:r>
      <w:r>
        <w:rPr>
          <w:rFonts w:hint="eastAsia"/>
        </w:rPr>
        <w:t>、下列关于投资风险与概率分布的表述中，正确的有</w:t>
      </w:r>
    </w:p>
    <w:p w:rsidR="00F76CA1" w:rsidRDefault="00F76CA1" w:rsidP="00F76CA1">
      <w:pPr>
        <w:rPr>
          <w:rFonts w:hint="eastAsia"/>
        </w:rPr>
      </w:pPr>
      <w:r>
        <w:rPr>
          <w:rFonts w:hint="eastAsia"/>
        </w:rPr>
        <w:t>A:</w:t>
      </w:r>
      <w:r>
        <w:rPr>
          <w:rFonts w:hint="eastAsia"/>
        </w:rPr>
        <w:t>预期收益的概率分布总是连续式的</w:t>
      </w:r>
      <w:r>
        <w:rPr>
          <w:rFonts w:hint="eastAsia"/>
        </w:rPr>
        <w:tab/>
        <w:t>B:</w:t>
      </w:r>
      <w:r>
        <w:rPr>
          <w:rFonts w:hint="eastAsia"/>
        </w:rPr>
        <w:t>预期收益的概率分布越集中，投资的风险程度越小</w:t>
      </w:r>
    </w:p>
    <w:p w:rsidR="00F76CA1" w:rsidRDefault="00F76CA1" w:rsidP="00F76CA1">
      <w:pPr>
        <w:rPr>
          <w:rFonts w:hint="eastAsia"/>
        </w:rPr>
      </w:pPr>
      <w:r>
        <w:rPr>
          <w:rFonts w:hint="eastAsia"/>
        </w:rPr>
        <w:t>C:</w:t>
      </w:r>
      <w:r>
        <w:rPr>
          <w:rFonts w:hint="eastAsia"/>
        </w:rPr>
        <w:t>预期收益的概率分布越集中，投资的风险程度越大</w:t>
      </w:r>
      <w:r>
        <w:rPr>
          <w:rFonts w:hint="eastAsia"/>
        </w:rPr>
        <w:tab/>
        <w:t>D:</w:t>
      </w:r>
      <w:r>
        <w:rPr>
          <w:rFonts w:hint="eastAsia"/>
        </w:rPr>
        <w:t>只有预期收益相同时，才能直接用收益的概率分布分析投资的风险程度</w:t>
      </w:r>
    </w:p>
    <w:p w:rsidR="00F76CA1" w:rsidRDefault="00F76CA1" w:rsidP="00F76CA1">
      <w:pPr>
        <w:rPr>
          <w:rFonts w:hint="eastAsia"/>
        </w:rPr>
      </w:pPr>
      <w:r>
        <w:rPr>
          <w:rFonts w:hint="eastAsia"/>
        </w:rPr>
        <w:t>E:</w:t>
      </w:r>
      <w:r>
        <w:rPr>
          <w:rFonts w:hint="eastAsia"/>
        </w:rPr>
        <w:t>只有预期收益不同时，才能直接用收益的概率分布分析投资的风险程度</w:t>
      </w:r>
    </w:p>
    <w:p w:rsidR="00F76CA1" w:rsidRDefault="00F76CA1" w:rsidP="00F76CA1">
      <w:pPr>
        <w:rPr>
          <w:rFonts w:hint="eastAsia"/>
        </w:rPr>
      </w:pPr>
      <w:r>
        <w:rPr>
          <w:rFonts w:hint="eastAsia"/>
        </w:rPr>
        <w:t>参考答案：</w:t>
      </w:r>
      <w:r>
        <w:rPr>
          <w:rFonts w:hint="eastAsia"/>
        </w:rPr>
        <w:t>BD</w:t>
      </w:r>
    </w:p>
    <w:p w:rsidR="00F76CA1" w:rsidRDefault="00F76CA1" w:rsidP="00F76CA1">
      <w:pPr>
        <w:rPr>
          <w:rFonts w:hint="eastAsia"/>
        </w:rPr>
      </w:pPr>
      <w:r>
        <w:rPr>
          <w:rFonts w:hint="eastAsia"/>
        </w:rPr>
        <w:t>16</w:t>
      </w:r>
      <w:r>
        <w:rPr>
          <w:rFonts w:hint="eastAsia"/>
        </w:rPr>
        <w:t>、企业筹资的具体动机有</w:t>
      </w:r>
    </w:p>
    <w:p w:rsidR="00F76CA1" w:rsidRDefault="00F76CA1" w:rsidP="00F76CA1">
      <w:pPr>
        <w:rPr>
          <w:rFonts w:hint="eastAsia"/>
        </w:rPr>
      </w:pPr>
      <w:r>
        <w:rPr>
          <w:rFonts w:hint="eastAsia"/>
        </w:rPr>
        <w:t>A:</w:t>
      </w:r>
      <w:r>
        <w:rPr>
          <w:rFonts w:hint="eastAsia"/>
        </w:rPr>
        <w:t>新建筹资动机</w:t>
      </w:r>
      <w:r>
        <w:rPr>
          <w:rFonts w:hint="eastAsia"/>
        </w:rPr>
        <w:tab/>
        <w:t>B:</w:t>
      </w:r>
      <w:r>
        <w:rPr>
          <w:rFonts w:hint="eastAsia"/>
        </w:rPr>
        <w:t>扩张筹资动机</w:t>
      </w:r>
    </w:p>
    <w:p w:rsidR="00F76CA1" w:rsidRDefault="00F76CA1" w:rsidP="00F76CA1">
      <w:pPr>
        <w:rPr>
          <w:rFonts w:hint="eastAsia"/>
        </w:rPr>
      </w:pPr>
      <w:r>
        <w:rPr>
          <w:rFonts w:hint="eastAsia"/>
        </w:rPr>
        <w:lastRenderedPageBreak/>
        <w:t>C:</w:t>
      </w:r>
      <w:r>
        <w:rPr>
          <w:rFonts w:hint="eastAsia"/>
        </w:rPr>
        <w:t>调整筹资动机</w:t>
      </w:r>
      <w:r>
        <w:rPr>
          <w:rFonts w:hint="eastAsia"/>
        </w:rPr>
        <w:tab/>
        <w:t>D:</w:t>
      </w:r>
      <w:r>
        <w:rPr>
          <w:rFonts w:hint="eastAsia"/>
        </w:rPr>
        <w:t>双重筹资动机</w:t>
      </w:r>
    </w:p>
    <w:p w:rsidR="00F76CA1" w:rsidRDefault="00F76CA1" w:rsidP="00F76CA1">
      <w:pPr>
        <w:rPr>
          <w:rFonts w:hint="eastAsia"/>
        </w:rPr>
      </w:pPr>
      <w:r>
        <w:rPr>
          <w:rFonts w:hint="eastAsia"/>
        </w:rPr>
        <w:t>E:</w:t>
      </w:r>
      <w:r>
        <w:rPr>
          <w:rFonts w:hint="eastAsia"/>
        </w:rPr>
        <w:t>分配筹资动机</w:t>
      </w:r>
    </w:p>
    <w:p w:rsidR="00F76CA1" w:rsidRDefault="00F76CA1" w:rsidP="00F76CA1">
      <w:pPr>
        <w:rPr>
          <w:rFonts w:hint="eastAsia"/>
        </w:rPr>
      </w:pPr>
      <w:r>
        <w:rPr>
          <w:rFonts w:hint="eastAsia"/>
        </w:rPr>
        <w:t>参考答案：</w:t>
      </w:r>
      <w:r>
        <w:rPr>
          <w:rFonts w:hint="eastAsia"/>
        </w:rPr>
        <w:t>ABCD</w:t>
      </w:r>
    </w:p>
    <w:p w:rsidR="00F76CA1" w:rsidRDefault="00F76CA1" w:rsidP="00F76CA1">
      <w:pPr>
        <w:rPr>
          <w:rFonts w:hint="eastAsia"/>
        </w:rPr>
      </w:pPr>
      <w:r>
        <w:rPr>
          <w:rFonts w:hint="eastAsia"/>
        </w:rPr>
        <w:t>17</w:t>
      </w:r>
      <w:r>
        <w:rPr>
          <w:rFonts w:hint="eastAsia"/>
        </w:rPr>
        <w:t>、下列关于资本资产定价模型β系数的表述中，正确的有（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β系数可以为负数</w:t>
      </w:r>
      <w:r>
        <w:rPr>
          <w:rFonts w:hint="eastAsia"/>
        </w:rPr>
        <w:tab/>
        <w:t>B:</w:t>
      </w:r>
      <w:r>
        <w:rPr>
          <w:rFonts w:hint="eastAsia"/>
        </w:rPr>
        <w:t>β系数是影响证券收益的唯一因素</w:t>
      </w:r>
    </w:p>
    <w:p w:rsidR="00F76CA1" w:rsidRDefault="00F76CA1" w:rsidP="00F76CA1">
      <w:pPr>
        <w:rPr>
          <w:rFonts w:hint="eastAsia"/>
        </w:rPr>
      </w:pPr>
      <w:r>
        <w:rPr>
          <w:rFonts w:hint="eastAsia"/>
        </w:rPr>
        <w:t>C:</w:t>
      </w:r>
      <w:r>
        <w:rPr>
          <w:rFonts w:hint="eastAsia"/>
        </w:rPr>
        <w:t>β系数反映的是证券的系统风险</w:t>
      </w:r>
      <w:r>
        <w:rPr>
          <w:rFonts w:hint="eastAsia"/>
        </w:rPr>
        <w:tab/>
        <w:t>D:</w:t>
      </w:r>
      <w:r>
        <w:rPr>
          <w:rFonts w:hint="eastAsia"/>
        </w:rPr>
        <w:t>β系数反映的是证券的系统风险</w:t>
      </w:r>
    </w:p>
    <w:p w:rsidR="00F76CA1" w:rsidRDefault="00F76CA1" w:rsidP="00F76CA1">
      <w:pPr>
        <w:rPr>
          <w:rFonts w:hint="eastAsia"/>
        </w:rPr>
      </w:pPr>
      <w:r>
        <w:rPr>
          <w:rFonts w:hint="eastAsia"/>
        </w:rPr>
        <w:t>E:</w:t>
      </w:r>
      <w:r>
        <w:rPr>
          <w:rFonts w:hint="eastAsia"/>
        </w:rPr>
        <w:t>β系数反映的是证券的非系统风险</w:t>
      </w:r>
    </w:p>
    <w:p w:rsidR="00F76CA1" w:rsidRDefault="00F76CA1" w:rsidP="00F76CA1">
      <w:pPr>
        <w:rPr>
          <w:rFonts w:hint="eastAsia"/>
        </w:rPr>
      </w:pPr>
      <w:r>
        <w:rPr>
          <w:rFonts w:hint="eastAsia"/>
        </w:rPr>
        <w:t>参考答案：</w:t>
      </w:r>
      <w:r>
        <w:rPr>
          <w:rFonts w:hint="eastAsia"/>
        </w:rPr>
        <w:t>AD</w:t>
      </w:r>
    </w:p>
    <w:p w:rsidR="00F76CA1" w:rsidRDefault="00F76CA1" w:rsidP="00F76CA1">
      <w:pPr>
        <w:rPr>
          <w:rFonts w:hint="eastAsia"/>
        </w:rPr>
      </w:pPr>
      <w:r>
        <w:rPr>
          <w:rFonts w:hint="eastAsia"/>
        </w:rPr>
        <w:t>18</w:t>
      </w:r>
      <w:r>
        <w:rPr>
          <w:rFonts w:hint="eastAsia"/>
        </w:rPr>
        <w:t>、下列企业融资方式中，属于直接融资的有（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发行股票</w:t>
      </w:r>
      <w:r>
        <w:rPr>
          <w:rFonts w:hint="eastAsia"/>
        </w:rPr>
        <w:tab/>
        <w:t>B:</w:t>
      </w:r>
      <w:r>
        <w:rPr>
          <w:rFonts w:hint="eastAsia"/>
        </w:rPr>
        <w:t>银行贷款</w:t>
      </w:r>
    </w:p>
    <w:p w:rsidR="00F76CA1" w:rsidRDefault="00F76CA1" w:rsidP="00F76CA1">
      <w:pPr>
        <w:rPr>
          <w:rFonts w:hint="eastAsia"/>
        </w:rPr>
      </w:pPr>
      <w:r>
        <w:rPr>
          <w:rFonts w:hint="eastAsia"/>
        </w:rPr>
        <w:t>C:</w:t>
      </w:r>
      <w:r>
        <w:rPr>
          <w:rFonts w:hint="eastAsia"/>
        </w:rPr>
        <w:t>票据贴现</w:t>
      </w:r>
      <w:r>
        <w:rPr>
          <w:rFonts w:hint="eastAsia"/>
        </w:rPr>
        <w:tab/>
        <w:t>D:</w:t>
      </w:r>
      <w:r>
        <w:rPr>
          <w:rFonts w:hint="eastAsia"/>
        </w:rPr>
        <w:t>发行债券</w:t>
      </w:r>
    </w:p>
    <w:p w:rsidR="00F76CA1" w:rsidRDefault="00F76CA1" w:rsidP="00F76CA1">
      <w:pPr>
        <w:rPr>
          <w:rFonts w:hint="eastAsia"/>
        </w:rPr>
      </w:pPr>
      <w:r>
        <w:rPr>
          <w:rFonts w:hint="eastAsia"/>
        </w:rPr>
        <w:t>E:</w:t>
      </w:r>
      <w:r>
        <w:rPr>
          <w:rFonts w:hint="eastAsia"/>
        </w:rPr>
        <w:t>从国际金融机构借款</w:t>
      </w:r>
    </w:p>
    <w:p w:rsidR="00F76CA1" w:rsidRDefault="00F76CA1" w:rsidP="00F76CA1">
      <w:pPr>
        <w:rPr>
          <w:rFonts w:hint="eastAsia"/>
        </w:rPr>
      </w:pPr>
      <w:r>
        <w:rPr>
          <w:rFonts w:hint="eastAsia"/>
        </w:rPr>
        <w:t>参考答案：</w:t>
      </w:r>
      <w:r>
        <w:rPr>
          <w:rFonts w:hint="eastAsia"/>
        </w:rPr>
        <w:t>ABDE</w:t>
      </w:r>
    </w:p>
    <w:p w:rsidR="00F76CA1" w:rsidRDefault="00F76CA1" w:rsidP="00F76CA1">
      <w:pPr>
        <w:rPr>
          <w:rFonts w:hint="eastAsia"/>
        </w:rPr>
      </w:pPr>
      <w:r>
        <w:rPr>
          <w:rFonts w:hint="eastAsia"/>
        </w:rPr>
        <w:t>19</w:t>
      </w:r>
      <w:r>
        <w:rPr>
          <w:rFonts w:hint="eastAsia"/>
        </w:rPr>
        <w:t>、现行转账结算中，同时适用于同城和异地结算方式的有（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汇兑结算</w:t>
      </w:r>
      <w:r>
        <w:rPr>
          <w:rFonts w:hint="eastAsia"/>
        </w:rPr>
        <w:tab/>
        <w:t>B:</w:t>
      </w:r>
      <w:r>
        <w:rPr>
          <w:rFonts w:hint="eastAsia"/>
        </w:rPr>
        <w:t>托收承付结算</w:t>
      </w:r>
    </w:p>
    <w:p w:rsidR="00F76CA1" w:rsidRDefault="00F76CA1" w:rsidP="00F76CA1">
      <w:pPr>
        <w:rPr>
          <w:rFonts w:hint="eastAsia"/>
        </w:rPr>
      </w:pPr>
      <w:r>
        <w:rPr>
          <w:rFonts w:hint="eastAsia"/>
        </w:rPr>
        <w:t>C:</w:t>
      </w:r>
      <w:r>
        <w:rPr>
          <w:rFonts w:hint="eastAsia"/>
        </w:rPr>
        <w:t>委托收款结算</w:t>
      </w:r>
      <w:r>
        <w:rPr>
          <w:rFonts w:hint="eastAsia"/>
        </w:rPr>
        <w:tab/>
        <w:t>D:</w:t>
      </w:r>
      <w:r>
        <w:rPr>
          <w:rFonts w:hint="eastAsia"/>
        </w:rPr>
        <w:t>商业汇票结算</w:t>
      </w:r>
    </w:p>
    <w:p w:rsidR="00F76CA1" w:rsidRDefault="00F76CA1" w:rsidP="00F76CA1">
      <w:pPr>
        <w:rPr>
          <w:rFonts w:hint="eastAsia"/>
        </w:rPr>
      </w:pPr>
      <w:r>
        <w:rPr>
          <w:rFonts w:hint="eastAsia"/>
        </w:rPr>
        <w:t>E:</w:t>
      </w:r>
      <w:r>
        <w:rPr>
          <w:rFonts w:hint="eastAsia"/>
        </w:rPr>
        <w:t>银行本票结算</w:t>
      </w:r>
    </w:p>
    <w:p w:rsidR="00F76CA1" w:rsidRDefault="00F76CA1" w:rsidP="00F76CA1">
      <w:pPr>
        <w:rPr>
          <w:rFonts w:hint="eastAsia"/>
        </w:rPr>
      </w:pPr>
      <w:r>
        <w:rPr>
          <w:rFonts w:hint="eastAsia"/>
        </w:rPr>
        <w:t>参考答案：</w:t>
      </w:r>
      <w:r>
        <w:rPr>
          <w:rFonts w:hint="eastAsia"/>
        </w:rPr>
        <w:t>ABCD</w:t>
      </w:r>
    </w:p>
    <w:p w:rsidR="00F76CA1" w:rsidRDefault="00F76CA1" w:rsidP="00F76CA1">
      <w:pPr>
        <w:rPr>
          <w:rFonts w:hint="eastAsia"/>
        </w:rPr>
      </w:pPr>
      <w:r>
        <w:rPr>
          <w:rFonts w:hint="eastAsia"/>
        </w:rPr>
        <w:t>20</w:t>
      </w:r>
      <w:r>
        <w:rPr>
          <w:rFonts w:hint="eastAsia"/>
        </w:rPr>
        <w:t>、下列各项中，属于建立存货经济进货批量基本模型假设前提的有（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一定时期的进货总量可以较为准确地预测</w:t>
      </w:r>
      <w:r>
        <w:rPr>
          <w:rFonts w:hint="eastAsia"/>
        </w:rPr>
        <w:tab/>
        <w:t>B:</w:t>
      </w:r>
      <w:r>
        <w:rPr>
          <w:rFonts w:hint="eastAsia"/>
        </w:rPr>
        <w:t>允许出现缺货</w:t>
      </w:r>
    </w:p>
    <w:p w:rsidR="00F76CA1" w:rsidRDefault="00F76CA1" w:rsidP="00F76CA1">
      <w:pPr>
        <w:rPr>
          <w:rFonts w:hint="eastAsia"/>
        </w:rPr>
      </w:pPr>
      <w:r>
        <w:rPr>
          <w:rFonts w:hint="eastAsia"/>
        </w:rPr>
        <w:t>C:</w:t>
      </w:r>
      <w:r>
        <w:rPr>
          <w:rFonts w:hint="eastAsia"/>
        </w:rPr>
        <w:t>仓储条件不受限制</w:t>
      </w:r>
      <w:r>
        <w:rPr>
          <w:rFonts w:hint="eastAsia"/>
        </w:rPr>
        <w:tab/>
        <w:t>D:</w:t>
      </w:r>
      <w:r>
        <w:rPr>
          <w:rFonts w:hint="eastAsia"/>
        </w:rPr>
        <w:t>存货的价格稳定</w:t>
      </w:r>
    </w:p>
    <w:p w:rsidR="00F76CA1" w:rsidRDefault="00F76CA1" w:rsidP="00F76CA1">
      <w:pPr>
        <w:rPr>
          <w:rFonts w:hint="eastAsia"/>
        </w:rPr>
      </w:pPr>
      <w:r>
        <w:rPr>
          <w:rFonts w:hint="eastAsia"/>
        </w:rPr>
        <w:t>E:</w:t>
      </w:r>
      <w:r>
        <w:rPr>
          <w:rFonts w:hint="eastAsia"/>
        </w:rPr>
        <w:t>价格随着批量而发生变动</w:t>
      </w:r>
    </w:p>
    <w:p w:rsidR="00F76CA1" w:rsidRDefault="00F76CA1" w:rsidP="00F76CA1">
      <w:pPr>
        <w:rPr>
          <w:rFonts w:hint="eastAsia"/>
        </w:rPr>
      </w:pPr>
      <w:r>
        <w:rPr>
          <w:rFonts w:hint="eastAsia"/>
        </w:rPr>
        <w:t>参考答案：</w:t>
      </w:r>
      <w:r>
        <w:rPr>
          <w:rFonts w:hint="eastAsia"/>
        </w:rPr>
        <w:t>ACD</w:t>
      </w:r>
    </w:p>
    <w:p w:rsidR="00F76CA1" w:rsidRDefault="00F76CA1" w:rsidP="00F76CA1">
      <w:pPr>
        <w:rPr>
          <w:rFonts w:hint="eastAsia"/>
        </w:rPr>
      </w:pPr>
      <w:r>
        <w:rPr>
          <w:rFonts w:hint="eastAsia"/>
        </w:rPr>
        <w:t>21</w:t>
      </w:r>
      <w:r>
        <w:rPr>
          <w:rFonts w:hint="eastAsia"/>
        </w:rPr>
        <w:t>、采用原始价值对固定资产进行计价，其用途有（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反映固定资产的新旧程度</w:t>
      </w:r>
      <w:r>
        <w:rPr>
          <w:rFonts w:hint="eastAsia"/>
        </w:rPr>
        <w:tab/>
        <w:t>B:</w:t>
      </w:r>
      <w:r>
        <w:rPr>
          <w:rFonts w:hint="eastAsia"/>
        </w:rPr>
        <w:t>反映对固定资产的原始投资</w:t>
      </w:r>
    </w:p>
    <w:p w:rsidR="00F76CA1" w:rsidRDefault="00F76CA1" w:rsidP="00F76CA1">
      <w:pPr>
        <w:rPr>
          <w:rFonts w:hint="eastAsia"/>
        </w:rPr>
      </w:pPr>
      <w:r>
        <w:rPr>
          <w:rFonts w:hint="eastAsia"/>
        </w:rPr>
        <w:t>C:</w:t>
      </w:r>
      <w:r>
        <w:rPr>
          <w:rFonts w:hint="eastAsia"/>
        </w:rPr>
        <w:t>便于对固定资产进行重新估价</w:t>
      </w:r>
      <w:r>
        <w:rPr>
          <w:rFonts w:hint="eastAsia"/>
        </w:rPr>
        <w:tab/>
        <w:t>D:</w:t>
      </w:r>
      <w:r>
        <w:rPr>
          <w:rFonts w:hint="eastAsia"/>
        </w:rPr>
        <w:t>反映企业固定资产规模和生产能力</w:t>
      </w:r>
    </w:p>
    <w:p w:rsidR="00F76CA1" w:rsidRDefault="00F76CA1" w:rsidP="00F76CA1">
      <w:pPr>
        <w:rPr>
          <w:rFonts w:hint="eastAsia"/>
        </w:rPr>
      </w:pPr>
      <w:r>
        <w:rPr>
          <w:rFonts w:hint="eastAsia"/>
        </w:rPr>
        <w:t>E:</w:t>
      </w:r>
      <w:r>
        <w:rPr>
          <w:rFonts w:hint="eastAsia"/>
        </w:rPr>
        <w:t>反映企业当前实际占用的固定资金</w:t>
      </w:r>
    </w:p>
    <w:p w:rsidR="00F76CA1" w:rsidRDefault="00F76CA1" w:rsidP="00F76CA1">
      <w:pPr>
        <w:rPr>
          <w:rFonts w:hint="eastAsia"/>
        </w:rPr>
      </w:pPr>
      <w:r>
        <w:rPr>
          <w:rFonts w:hint="eastAsia"/>
        </w:rPr>
        <w:t>参考答案：</w:t>
      </w:r>
      <w:r>
        <w:rPr>
          <w:rFonts w:hint="eastAsia"/>
        </w:rPr>
        <w:t>BD</w:t>
      </w:r>
    </w:p>
    <w:p w:rsidR="00F76CA1" w:rsidRDefault="00F76CA1" w:rsidP="00F76CA1">
      <w:pPr>
        <w:rPr>
          <w:rFonts w:hint="eastAsia"/>
        </w:rPr>
      </w:pPr>
      <w:r>
        <w:rPr>
          <w:rFonts w:hint="eastAsia"/>
        </w:rPr>
        <w:t>22</w:t>
      </w:r>
      <w:r>
        <w:rPr>
          <w:rFonts w:hint="eastAsia"/>
        </w:rPr>
        <w:t>、反映企业盈利能力的指标主要有（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资产利润率</w:t>
      </w:r>
      <w:r>
        <w:rPr>
          <w:rFonts w:hint="eastAsia"/>
        </w:rPr>
        <w:tab/>
        <w:t>B:</w:t>
      </w:r>
      <w:r>
        <w:rPr>
          <w:rFonts w:hint="eastAsia"/>
        </w:rPr>
        <w:t>资本金利润率</w:t>
      </w:r>
    </w:p>
    <w:p w:rsidR="00F76CA1" w:rsidRDefault="00F76CA1" w:rsidP="00F76CA1">
      <w:pPr>
        <w:rPr>
          <w:rFonts w:hint="eastAsia"/>
        </w:rPr>
      </w:pPr>
      <w:r>
        <w:rPr>
          <w:rFonts w:hint="eastAsia"/>
        </w:rPr>
        <w:t>C:</w:t>
      </w:r>
      <w:r>
        <w:rPr>
          <w:rFonts w:hint="eastAsia"/>
        </w:rPr>
        <w:t>销售利润率</w:t>
      </w:r>
      <w:r>
        <w:rPr>
          <w:rFonts w:hint="eastAsia"/>
        </w:rPr>
        <w:tab/>
        <w:t>D:</w:t>
      </w:r>
      <w:r>
        <w:rPr>
          <w:rFonts w:hint="eastAsia"/>
        </w:rPr>
        <w:t>成本费用利润率</w:t>
      </w:r>
    </w:p>
    <w:p w:rsidR="00F76CA1" w:rsidRDefault="00F76CA1" w:rsidP="00F76CA1">
      <w:pPr>
        <w:rPr>
          <w:rFonts w:hint="eastAsia"/>
        </w:rPr>
      </w:pPr>
      <w:r>
        <w:rPr>
          <w:rFonts w:hint="eastAsia"/>
        </w:rPr>
        <w:t>E:</w:t>
      </w:r>
      <w:r>
        <w:rPr>
          <w:rFonts w:hint="eastAsia"/>
        </w:rPr>
        <w:t>现金比率</w:t>
      </w:r>
    </w:p>
    <w:p w:rsidR="00F76CA1" w:rsidRDefault="00F76CA1" w:rsidP="00F76CA1">
      <w:pPr>
        <w:rPr>
          <w:rFonts w:hint="eastAsia"/>
        </w:rPr>
      </w:pPr>
      <w:r>
        <w:rPr>
          <w:rFonts w:hint="eastAsia"/>
        </w:rPr>
        <w:t>参考答案：</w:t>
      </w:r>
      <w:r>
        <w:rPr>
          <w:rFonts w:hint="eastAsia"/>
        </w:rPr>
        <w:t>ABCD</w:t>
      </w:r>
    </w:p>
    <w:p w:rsidR="00F76CA1" w:rsidRDefault="00F76CA1" w:rsidP="00F76CA1">
      <w:pPr>
        <w:rPr>
          <w:rFonts w:hint="eastAsia"/>
        </w:rPr>
      </w:pPr>
      <w:r>
        <w:rPr>
          <w:rFonts w:hint="eastAsia"/>
        </w:rPr>
        <w:t>23</w:t>
      </w:r>
      <w:r>
        <w:rPr>
          <w:rFonts w:hint="eastAsia"/>
        </w:rPr>
        <w:t>、并购给企业带来的财务协同效应有（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合理避税</w:t>
      </w:r>
      <w:r>
        <w:rPr>
          <w:rFonts w:hint="eastAsia"/>
        </w:rPr>
        <w:tab/>
        <w:t>B:</w:t>
      </w:r>
      <w:r>
        <w:rPr>
          <w:rFonts w:hint="eastAsia"/>
        </w:rPr>
        <w:t>降低资本成本</w:t>
      </w:r>
    </w:p>
    <w:p w:rsidR="00F76CA1" w:rsidRDefault="00F76CA1" w:rsidP="00F76CA1">
      <w:pPr>
        <w:rPr>
          <w:rFonts w:hint="eastAsia"/>
        </w:rPr>
      </w:pPr>
      <w:r>
        <w:rPr>
          <w:rFonts w:hint="eastAsia"/>
        </w:rPr>
        <w:t>C:</w:t>
      </w:r>
      <w:r>
        <w:rPr>
          <w:rFonts w:hint="eastAsia"/>
        </w:rPr>
        <w:t>增强负债能力</w:t>
      </w:r>
      <w:r>
        <w:rPr>
          <w:rFonts w:hint="eastAsia"/>
        </w:rPr>
        <w:tab/>
        <w:t>D:</w:t>
      </w:r>
      <w:r>
        <w:rPr>
          <w:rFonts w:hint="eastAsia"/>
        </w:rPr>
        <w:t>增强经营协同性</w:t>
      </w:r>
    </w:p>
    <w:p w:rsidR="00F76CA1" w:rsidRDefault="00F76CA1" w:rsidP="00F76CA1">
      <w:pPr>
        <w:rPr>
          <w:rFonts w:hint="eastAsia"/>
        </w:rPr>
      </w:pPr>
      <w:r>
        <w:rPr>
          <w:rFonts w:hint="eastAsia"/>
        </w:rPr>
        <w:t>E:</w:t>
      </w:r>
      <w:r>
        <w:rPr>
          <w:rFonts w:hint="eastAsia"/>
        </w:rPr>
        <w:t>获取某些特殊资产</w:t>
      </w:r>
    </w:p>
    <w:p w:rsidR="00F76CA1" w:rsidRDefault="00F76CA1" w:rsidP="00F76CA1">
      <w:pPr>
        <w:rPr>
          <w:rFonts w:hint="eastAsia"/>
        </w:rPr>
      </w:pPr>
      <w:r>
        <w:rPr>
          <w:rFonts w:hint="eastAsia"/>
        </w:rPr>
        <w:t>参考答案：</w:t>
      </w:r>
      <w:r>
        <w:rPr>
          <w:rFonts w:hint="eastAsia"/>
        </w:rPr>
        <w:t>ABCE</w:t>
      </w:r>
    </w:p>
    <w:p w:rsidR="00F76CA1" w:rsidRDefault="00F76CA1" w:rsidP="00F76CA1">
      <w:pPr>
        <w:rPr>
          <w:rFonts w:hint="eastAsia"/>
        </w:rPr>
      </w:pPr>
      <w:r>
        <w:rPr>
          <w:rFonts w:hint="eastAsia"/>
        </w:rPr>
        <w:t>24</w:t>
      </w:r>
      <w:r>
        <w:rPr>
          <w:rFonts w:hint="eastAsia"/>
        </w:rPr>
        <w:t>、下列各项中，属于筹资决策必须考虑的因素有（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取得资金的渠道</w:t>
      </w:r>
      <w:r>
        <w:rPr>
          <w:rFonts w:hint="eastAsia"/>
        </w:rPr>
        <w:tab/>
        <w:t>B:</w:t>
      </w:r>
      <w:r>
        <w:rPr>
          <w:rFonts w:hint="eastAsia"/>
        </w:rPr>
        <w:t>取得资金的方式</w:t>
      </w:r>
    </w:p>
    <w:p w:rsidR="00F76CA1" w:rsidRDefault="00F76CA1" w:rsidP="00F76CA1">
      <w:pPr>
        <w:rPr>
          <w:rFonts w:hint="eastAsia"/>
        </w:rPr>
      </w:pPr>
      <w:r>
        <w:rPr>
          <w:rFonts w:hint="eastAsia"/>
        </w:rPr>
        <w:t>C:</w:t>
      </w:r>
      <w:r>
        <w:rPr>
          <w:rFonts w:hint="eastAsia"/>
        </w:rPr>
        <w:t>取得资金的总规模</w:t>
      </w:r>
      <w:r>
        <w:rPr>
          <w:rFonts w:hint="eastAsia"/>
        </w:rPr>
        <w:tab/>
        <w:t>D:</w:t>
      </w:r>
      <w:r>
        <w:rPr>
          <w:rFonts w:hint="eastAsia"/>
        </w:rPr>
        <w:t>取得资金的成本</w:t>
      </w:r>
    </w:p>
    <w:p w:rsidR="00F76CA1" w:rsidRDefault="00F76CA1" w:rsidP="00F76CA1">
      <w:pPr>
        <w:rPr>
          <w:rFonts w:hint="eastAsia"/>
        </w:rPr>
      </w:pPr>
      <w:r>
        <w:rPr>
          <w:rFonts w:hint="eastAsia"/>
        </w:rPr>
        <w:t>E:</w:t>
      </w:r>
      <w:r>
        <w:rPr>
          <w:rFonts w:hint="eastAsia"/>
        </w:rPr>
        <w:t>取得资金的风险</w:t>
      </w:r>
    </w:p>
    <w:p w:rsidR="00F76CA1" w:rsidRDefault="00F76CA1" w:rsidP="00F76CA1">
      <w:pPr>
        <w:rPr>
          <w:rFonts w:hint="eastAsia"/>
        </w:rPr>
      </w:pPr>
      <w:r>
        <w:rPr>
          <w:rFonts w:hint="eastAsia"/>
        </w:rPr>
        <w:t>参考答案：</w:t>
      </w:r>
      <w:r>
        <w:rPr>
          <w:rFonts w:hint="eastAsia"/>
        </w:rPr>
        <w:t>ABCDE</w:t>
      </w:r>
    </w:p>
    <w:p w:rsidR="00F76CA1" w:rsidRDefault="00F76CA1" w:rsidP="00F76CA1">
      <w:pPr>
        <w:rPr>
          <w:rFonts w:hint="eastAsia"/>
        </w:rPr>
      </w:pPr>
      <w:r>
        <w:rPr>
          <w:rFonts w:hint="eastAsia"/>
        </w:rPr>
        <w:t>25</w:t>
      </w:r>
      <w:r>
        <w:rPr>
          <w:rFonts w:hint="eastAsia"/>
        </w:rPr>
        <w:t>、企业目标成本的分解方法一般有（</w:t>
      </w:r>
      <w:r>
        <w:rPr>
          <w:rFonts w:hint="eastAsia"/>
        </w:rPr>
        <w:t xml:space="preserve"> </w:t>
      </w:r>
      <w:r>
        <w:rPr>
          <w:rFonts w:hint="eastAsia"/>
        </w:rPr>
        <w:t>）。</w:t>
      </w:r>
    </w:p>
    <w:p w:rsidR="00F76CA1" w:rsidRDefault="00F76CA1" w:rsidP="00F76CA1">
      <w:pPr>
        <w:rPr>
          <w:rFonts w:hint="eastAsia"/>
        </w:rPr>
      </w:pPr>
      <w:r>
        <w:rPr>
          <w:rFonts w:hint="eastAsia"/>
        </w:rPr>
        <w:lastRenderedPageBreak/>
        <w:t>A:</w:t>
      </w:r>
      <w:r>
        <w:rPr>
          <w:rFonts w:hint="eastAsia"/>
        </w:rPr>
        <w:t>按产品的结构分解</w:t>
      </w:r>
      <w:r>
        <w:rPr>
          <w:rFonts w:hint="eastAsia"/>
        </w:rPr>
        <w:tab/>
        <w:t>B:</w:t>
      </w:r>
      <w:r>
        <w:rPr>
          <w:rFonts w:hint="eastAsia"/>
        </w:rPr>
        <w:t>按产品的创造过程分解</w:t>
      </w:r>
    </w:p>
    <w:p w:rsidR="00F76CA1" w:rsidRDefault="00F76CA1" w:rsidP="00F76CA1">
      <w:pPr>
        <w:rPr>
          <w:rFonts w:hint="eastAsia"/>
        </w:rPr>
      </w:pPr>
      <w:r>
        <w:rPr>
          <w:rFonts w:hint="eastAsia"/>
        </w:rPr>
        <w:t>C:</w:t>
      </w:r>
      <w:r>
        <w:rPr>
          <w:rFonts w:hint="eastAsia"/>
        </w:rPr>
        <w:t>按产品的重要程度分解</w:t>
      </w:r>
      <w:r>
        <w:rPr>
          <w:rFonts w:hint="eastAsia"/>
        </w:rPr>
        <w:tab/>
        <w:t>D:</w:t>
      </w:r>
      <w:r>
        <w:rPr>
          <w:rFonts w:hint="eastAsia"/>
        </w:rPr>
        <w:t>按产品的盈利能力分解</w:t>
      </w:r>
    </w:p>
    <w:p w:rsidR="00F76CA1" w:rsidRDefault="00F76CA1" w:rsidP="00F76CA1">
      <w:pPr>
        <w:rPr>
          <w:rFonts w:hint="eastAsia"/>
        </w:rPr>
      </w:pPr>
      <w:r>
        <w:rPr>
          <w:rFonts w:hint="eastAsia"/>
        </w:rPr>
        <w:t>E:</w:t>
      </w:r>
      <w:r>
        <w:rPr>
          <w:rFonts w:hint="eastAsia"/>
        </w:rPr>
        <w:t>按产品成本的经济用途分解</w:t>
      </w:r>
    </w:p>
    <w:p w:rsidR="00F76CA1" w:rsidRDefault="00F76CA1" w:rsidP="00F76CA1">
      <w:pPr>
        <w:rPr>
          <w:rFonts w:hint="eastAsia"/>
        </w:rPr>
      </w:pPr>
      <w:r>
        <w:rPr>
          <w:rFonts w:hint="eastAsia"/>
        </w:rPr>
        <w:t>参考答案：</w:t>
      </w:r>
      <w:r>
        <w:rPr>
          <w:rFonts w:hint="eastAsia"/>
        </w:rPr>
        <w:t>ABE</w:t>
      </w:r>
    </w:p>
    <w:p w:rsidR="00F76CA1" w:rsidRDefault="00F76CA1" w:rsidP="00F76CA1">
      <w:pPr>
        <w:rPr>
          <w:rFonts w:hint="eastAsia"/>
        </w:rPr>
      </w:pPr>
      <w:r>
        <w:rPr>
          <w:rFonts w:hint="eastAsia"/>
        </w:rPr>
        <w:t>26</w:t>
      </w:r>
      <w:r>
        <w:rPr>
          <w:rFonts w:hint="eastAsia"/>
        </w:rPr>
        <w:t>、发放股票股利后，可能会引起（</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每股利润的下降</w:t>
      </w:r>
      <w:r>
        <w:rPr>
          <w:rFonts w:hint="eastAsia"/>
        </w:rPr>
        <w:tab/>
        <w:t>B:</w:t>
      </w:r>
      <w:r>
        <w:rPr>
          <w:rFonts w:hint="eastAsia"/>
        </w:rPr>
        <w:t>每股市价上升</w:t>
      </w:r>
    </w:p>
    <w:p w:rsidR="00F76CA1" w:rsidRDefault="00F76CA1" w:rsidP="00F76CA1">
      <w:pPr>
        <w:rPr>
          <w:rFonts w:hint="eastAsia"/>
        </w:rPr>
      </w:pPr>
      <w:r>
        <w:rPr>
          <w:rFonts w:hint="eastAsia"/>
        </w:rPr>
        <w:t>C:</w:t>
      </w:r>
      <w:r>
        <w:rPr>
          <w:rFonts w:hint="eastAsia"/>
        </w:rPr>
        <w:t>每股市价的下跌</w:t>
      </w:r>
      <w:r>
        <w:rPr>
          <w:rFonts w:hint="eastAsia"/>
        </w:rPr>
        <w:tab/>
        <w:t>D:</w:t>
      </w:r>
      <w:r>
        <w:rPr>
          <w:rFonts w:hint="eastAsia"/>
        </w:rPr>
        <w:t>每位股东所持股票的市场价格总额不变</w:t>
      </w:r>
    </w:p>
    <w:p w:rsidR="00F76CA1" w:rsidRDefault="00F76CA1" w:rsidP="00F76CA1">
      <w:pPr>
        <w:rPr>
          <w:rFonts w:hint="eastAsia"/>
        </w:rPr>
      </w:pPr>
      <w:r>
        <w:rPr>
          <w:rFonts w:hint="eastAsia"/>
        </w:rPr>
        <w:t>E:</w:t>
      </w:r>
      <w:r>
        <w:rPr>
          <w:rFonts w:hint="eastAsia"/>
        </w:rPr>
        <w:t>增强公司资金的周转能力</w:t>
      </w:r>
    </w:p>
    <w:p w:rsidR="00F76CA1" w:rsidRDefault="00F76CA1" w:rsidP="00F76CA1">
      <w:pPr>
        <w:rPr>
          <w:rFonts w:hint="eastAsia"/>
        </w:rPr>
      </w:pPr>
      <w:r>
        <w:rPr>
          <w:rFonts w:hint="eastAsia"/>
        </w:rPr>
        <w:t>参考答案：</w:t>
      </w:r>
      <w:r>
        <w:rPr>
          <w:rFonts w:hint="eastAsia"/>
        </w:rPr>
        <w:t>CDE</w:t>
      </w:r>
    </w:p>
    <w:p w:rsidR="00F76CA1" w:rsidRDefault="00F76CA1" w:rsidP="00F76CA1">
      <w:pPr>
        <w:rPr>
          <w:rFonts w:hint="eastAsia"/>
        </w:rPr>
      </w:pPr>
      <w:r>
        <w:rPr>
          <w:rFonts w:hint="eastAsia"/>
        </w:rPr>
        <w:t>27</w:t>
      </w:r>
      <w:r>
        <w:rPr>
          <w:rFonts w:hint="eastAsia"/>
        </w:rPr>
        <w:t>、采用比率分析法进行财务分析时，常用的财务比率有（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相关比率</w:t>
      </w:r>
      <w:r>
        <w:rPr>
          <w:rFonts w:hint="eastAsia"/>
        </w:rPr>
        <w:tab/>
        <w:t xml:space="preserve">B:. </w:t>
      </w:r>
      <w:r>
        <w:rPr>
          <w:rFonts w:hint="eastAsia"/>
        </w:rPr>
        <w:t>结构比率</w:t>
      </w:r>
    </w:p>
    <w:p w:rsidR="00F76CA1" w:rsidRDefault="00F76CA1" w:rsidP="00F76CA1">
      <w:pPr>
        <w:rPr>
          <w:rFonts w:hint="eastAsia"/>
        </w:rPr>
      </w:pPr>
      <w:r>
        <w:rPr>
          <w:rFonts w:hint="eastAsia"/>
        </w:rPr>
        <w:t>C:</w:t>
      </w:r>
      <w:r>
        <w:rPr>
          <w:rFonts w:hint="eastAsia"/>
        </w:rPr>
        <w:t>行业比率</w:t>
      </w:r>
      <w:r>
        <w:rPr>
          <w:rFonts w:hint="eastAsia"/>
        </w:rPr>
        <w:tab/>
        <w:t>D:</w:t>
      </w:r>
      <w:r>
        <w:rPr>
          <w:rFonts w:hint="eastAsia"/>
        </w:rPr>
        <w:t>动态比率</w:t>
      </w:r>
    </w:p>
    <w:p w:rsidR="00F76CA1" w:rsidRDefault="00F76CA1" w:rsidP="00F76CA1">
      <w:pPr>
        <w:rPr>
          <w:rFonts w:hint="eastAsia"/>
        </w:rPr>
      </w:pPr>
      <w:r>
        <w:rPr>
          <w:rFonts w:hint="eastAsia"/>
        </w:rPr>
        <w:t>E:</w:t>
      </w:r>
      <w:r>
        <w:rPr>
          <w:rFonts w:hint="eastAsia"/>
        </w:rPr>
        <w:t>历史比率</w:t>
      </w:r>
    </w:p>
    <w:p w:rsidR="00F76CA1" w:rsidRDefault="00F76CA1" w:rsidP="00F76CA1">
      <w:pPr>
        <w:rPr>
          <w:rFonts w:hint="eastAsia"/>
        </w:rPr>
      </w:pPr>
      <w:r>
        <w:rPr>
          <w:rFonts w:hint="eastAsia"/>
        </w:rPr>
        <w:t>参考答案：</w:t>
      </w:r>
      <w:r>
        <w:rPr>
          <w:rFonts w:hint="eastAsia"/>
        </w:rPr>
        <w:t>ABD</w:t>
      </w:r>
    </w:p>
    <w:p w:rsidR="00F76CA1" w:rsidRDefault="00F76CA1" w:rsidP="00F76CA1">
      <w:pPr>
        <w:rPr>
          <w:rFonts w:hint="eastAsia"/>
        </w:rPr>
      </w:pPr>
      <w:r>
        <w:rPr>
          <w:rFonts w:hint="eastAsia"/>
        </w:rPr>
        <w:t>28</w:t>
      </w:r>
      <w:r>
        <w:rPr>
          <w:rFonts w:hint="eastAsia"/>
        </w:rPr>
        <w:t>、企业内部直接财务环境主要包括企业的（</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生产能力</w:t>
      </w:r>
      <w:r>
        <w:rPr>
          <w:rFonts w:hint="eastAsia"/>
        </w:rPr>
        <w:tab/>
        <w:t>B:</w:t>
      </w:r>
      <w:r>
        <w:rPr>
          <w:rFonts w:hint="eastAsia"/>
        </w:rPr>
        <w:t>聚财能力</w:t>
      </w:r>
    </w:p>
    <w:p w:rsidR="00F76CA1" w:rsidRDefault="00F76CA1" w:rsidP="00F76CA1">
      <w:pPr>
        <w:rPr>
          <w:rFonts w:hint="eastAsia"/>
        </w:rPr>
      </w:pPr>
      <w:r>
        <w:rPr>
          <w:rFonts w:hint="eastAsia"/>
        </w:rPr>
        <w:t>C:</w:t>
      </w:r>
      <w:r>
        <w:rPr>
          <w:rFonts w:hint="eastAsia"/>
        </w:rPr>
        <w:t>用财能力</w:t>
      </w:r>
      <w:r>
        <w:rPr>
          <w:rFonts w:hint="eastAsia"/>
        </w:rPr>
        <w:tab/>
        <w:t>D:</w:t>
      </w:r>
      <w:r>
        <w:rPr>
          <w:rFonts w:hint="eastAsia"/>
        </w:rPr>
        <w:t>生财能力</w:t>
      </w:r>
    </w:p>
    <w:p w:rsidR="00F76CA1" w:rsidRDefault="00F76CA1" w:rsidP="00F76CA1">
      <w:pPr>
        <w:rPr>
          <w:rFonts w:hint="eastAsia"/>
        </w:rPr>
      </w:pPr>
      <w:r>
        <w:rPr>
          <w:rFonts w:hint="eastAsia"/>
        </w:rPr>
        <w:t>E:</w:t>
      </w:r>
      <w:r>
        <w:rPr>
          <w:rFonts w:hint="eastAsia"/>
        </w:rPr>
        <w:t>管理能力</w:t>
      </w:r>
    </w:p>
    <w:p w:rsidR="00F76CA1" w:rsidRDefault="00F76CA1" w:rsidP="00F76CA1">
      <w:pPr>
        <w:rPr>
          <w:rFonts w:hint="eastAsia"/>
        </w:rPr>
      </w:pPr>
      <w:r>
        <w:rPr>
          <w:rFonts w:hint="eastAsia"/>
        </w:rPr>
        <w:t>参考答案：</w:t>
      </w:r>
      <w:r>
        <w:rPr>
          <w:rFonts w:hint="eastAsia"/>
        </w:rPr>
        <w:t>BCD</w:t>
      </w:r>
    </w:p>
    <w:p w:rsidR="00F76CA1" w:rsidRDefault="00F76CA1" w:rsidP="00F76CA1">
      <w:pPr>
        <w:rPr>
          <w:rFonts w:hint="eastAsia"/>
        </w:rPr>
      </w:pPr>
      <w:r>
        <w:rPr>
          <w:rFonts w:hint="eastAsia"/>
        </w:rPr>
        <w:t>29</w:t>
      </w:r>
      <w:r>
        <w:rPr>
          <w:rFonts w:hint="eastAsia"/>
        </w:rPr>
        <w:t>、通常情况下，按下列方法计提的折旧费不属于年金形式的有（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采用工作量法所计提的各年折旧费</w:t>
      </w:r>
      <w:r>
        <w:rPr>
          <w:rFonts w:hint="eastAsia"/>
        </w:rPr>
        <w:tab/>
        <w:t>B:</w:t>
      </w:r>
      <w:r>
        <w:rPr>
          <w:rFonts w:hint="eastAsia"/>
        </w:rPr>
        <w:t>采用行驶里程法所计提的各年折旧费</w:t>
      </w:r>
    </w:p>
    <w:p w:rsidR="00F76CA1" w:rsidRDefault="00F76CA1" w:rsidP="00F76CA1">
      <w:pPr>
        <w:rPr>
          <w:rFonts w:hint="eastAsia"/>
        </w:rPr>
      </w:pPr>
      <w:r>
        <w:rPr>
          <w:rFonts w:hint="eastAsia"/>
        </w:rPr>
        <w:t>C:</w:t>
      </w:r>
      <w:r>
        <w:rPr>
          <w:rFonts w:hint="eastAsia"/>
        </w:rPr>
        <w:t>采用年限平均法所计提的各年折旧费</w:t>
      </w:r>
      <w:r>
        <w:rPr>
          <w:rFonts w:hint="eastAsia"/>
        </w:rPr>
        <w:tab/>
        <w:t>D:</w:t>
      </w:r>
      <w:r>
        <w:rPr>
          <w:rFonts w:hint="eastAsia"/>
        </w:rPr>
        <w:t>采用年数总和法所计提的各年折旧费</w:t>
      </w:r>
    </w:p>
    <w:p w:rsidR="00F76CA1" w:rsidRDefault="00F76CA1" w:rsidP="00F76CA1">
      <w:pPr>
        <w:rPr>
          <w:rFonts w:hint="eastAsia"/>
        </w:rPr>
      </w:pPr>
      <w:r>
        <w:rPr>
          <w:rFonts w:hint="eastAsia"/>
        </w:rPr>
        <w:t>E:</w:t>
      </w:r>
      <w:r>
        <w:rPr>
          <w:rFonts w:hint="eastAsia"/>
        </w:rPr>
        <w:t>采用双倍余额递减法所计提的各年折旧费</w:t>
      </w:r>
    </w:p>
    <w:p w:rsidR="00F76CA1" w:rsidRDefault="00F76CA1" w:rsidP="00F76CA1">
      <w:pPr>
        <w:rPr>
          <w:rFonts w:hint="eastAsia"/>
        </w:rPr>
      </w:pPr>
      <w:r>
        <w:rPr>
          <w:rFonts w:hint="eastAsia"/>
        </w:rPr>
        <w:t>参考答案：</w:t>
      </w:r>
      <w:r>
        <w:rPr>
          <w:rFonts w:hint="eastAsia"/>
        </w:rPr>
        <w:t>ABDE</w:t>
      </w:r>
    </w:p>
    <w:p w:rsidR="00F76CA1" w:rsidRDefault="00F76CA1" w:rsidP="00F76CA1">
      <w:pPr>
        <w:rPr>
          <w:rFonts w:hint="eastAsia"/>
        </w:rPr>
      </w:pPr>
      <w:r>
        <w:rPr>
          <w:rFonts w:hint="eastAsia"/>
        </w:rPr>
        <w:t>30</w:t>
      </w:r>
      <w:r>
        <w:rPr>
          <w:rFonts w:hint="eastAsia"/>
        </w:rPr>
        <w:t>、下列指标中，用于衡量企业投资风险的指标有（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标准离差</w:t>
      </w:r>
      <w:r>
        <w:rPr>
          <w:rFonts w:hint="eastAsia"/>
        </w:rPr>
        <w:tab/>
        <w:t>B:</w:t>
      </w:r>
      <w:r>
        <w:rPr>
          <w:rFonts w:hint="eastAsia"/>
        </w:rPr>
        <w:t>预期收益率</w:t>
      </w:r>
    </w:p>
    <w:p w:rsidR="00F76CA1" w:rsidRDefault="00F76CA1" w:rsidP="00F76CA1">
      <w:pPr>
        <w:rPr>
          <w:rFonts w:hint="eastAsia"/>
        </w:rPr>
      </w:pPr>
      <w:r>
        <w:rPr>
          <w:rFonts w:hint="eastAsia"/>
        </w:rPr>
        <w:t>C:</w:t>
      </w:r>
      <w:r>
        <w:rPr>
          <w:rFonts w:hint="eastAsia"/>
        </w:rPr>
        <w:t>标准离差率</w:t>
      </w:r>
      <w:r>
        <w:rPr>
          <w:rFonts w:hint="eastAsia"/>
        </w:rPr>
        <w:tab/>
        <w:t>D:</w:t>
      </w:r>
      <w:r>
        <w:rPr>
          <w:rFonts w:hint="eastAsia"/>
        </w:rPr>
        <w:t>投资平均报酬率</w:t>
      </w:r>
    </w:p>
    <w:p w:rsidR="00F76CA1" w:rsidRDefault="00F76CA1" w:rsidP="00F76CA1">
      <w:pPr>
        <w:rPr>
          <w:rFonts w:hint="eastAsia"/>
        </w:rPr>
      </w:pPr>
      <w:r>
        <w:rPr>
          <w:rFonts w:hint="eastAsia"/>
        </w:rPr>
        <w:t>E:</w:t>
      </w:r>
      <w:r>
        <w:rPr>
          <w:rFonts w:hint="eastAsia"/>
        </w:rPr>
        <w:t>获利指数</w:t>
      </w:r>
    </w:p>
    <w:p w:rsidR="00F76CA1" w:rsidRDefault="00F76CA1" w:rsidP="00F76CA1">
      <w:pPr>
        <w:rPr>
          <w:rFonts w:hint="eastAsia"/>
        </w:rPr>
      </w:pPr>
      <w:r>
        <w:rPr>
          <w:rFonts w:hint="eastAsia"/>
        </w:rPr>
        <w:t>参考答案：</w:t>
      </w:r>
      <w:r>
        <w:rPr>
          <w:rFonts w:hint="eastAsia"/>
        </w:rPr>
        <w:t>AC</w:t>
      </w:r>
    </w:p>
    <w:p w:rsidR="00F76CA1" w:rsidRDefault="00F76CA1" w:rsidP="00F76CA1">
      <w:pPr>
        <w:rPr>
          <w:rFonts w:hint="eastAsia"/>
        </w:rPr>
      </w:pPr>
      <w:r>
        <w:rPr>
          <w:rFonts w:hint="eastAsia"/>
        </w:rPr>
        <w:t>31</w:t>
      </w:r>
      <w:r>
        <w:rPr>
          <w:rFonts w:hint="eastAsia"/>
        </w:rPr>
        <w:t>、在计算个别资金成本时，需要考虑所得税抵减作用的筹资方式有（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银行借款</w:t>
      </w:r>
      <w:r>
        <w:rPr>
          <w:rFonts w:hint="eastAsia"/>
        </w:rPr>
        <w:tab/>
        <w:t>B:</w:t>
      </w:r>
      <w:r>
        <w:rPr>
          <w:rFonts w:hint="eastAsia"/>
        </w:rPr>
        <w:t>长期债券</w:t>
      </w:r>
    </w:p>
    <w:p w:rsidR="00F76CA1" w:rsidRDefault="00F76CA1" w:rsidP="00F76CA1">
      <w:pPr>
        <w:rPr>
          <w:rFonts w:hint="eastAsia"/>
        </w:rPr>
      </w:pPr>
      <w:r>
        <w:rPr>
          <w:rFonts w:hint="eastAsia"/>
        </w:rPr>
        <w:t>C:</w:t>
      </w:r>
      <w:r>
        <w:rPr>
          <w:rFonts w:hint="eastAsia"/>
        </w:rPr>
        <w:t>优先股</w:t>
      </w:r>
      <w:r>
        <w:rPr>
          <w:rFonts w:hint="eastAsia"/>
        </w:rPr>
        <w:tab/>
        <w:t>D:</w:t>
      </w:r>
      <w:r>
        <w:rPr>
          <w:rFonts w:hint="eastAsia"/>
        </w:rPr>
        <w:t>普通股</w:t>
      </w:r>
    </w:p>
    <w:p w:rsidR="00F76CA1" w:rsidRDefault="00F76CA1" w:rsidP="00F76CA1">
      <w:pPr>
        <w:rPr>
          <w:rFonts w:hint="eastAsia"/>
        </w:rPr>
      </w:pPr>
      <w:r>
        <w:rPr>
          <w:rFonts w:hint="eastAsia"/>
        </w:rPr>
        <w:t>E:</w:t>
      </w:r>
      <w:r>
        <w:rPr>
          <w:rFonts w:hint="eastAsia"/>
        </w:rPr>
        <w:t>留存收益</w:t>
      </w:r>
    </w:p>
    <w:p w:rsidR="00F76CA1" w:rsidRDefault="00F76CA1" w:rsidP="00F76CA1">
      <w:pPr>
        <w:rPr>
          <w:rFonts w:hint="eastAsia"/>
        </w:rPr>
      </w:pPr>
      <w:r>
        <w:rPr>
          <w:rFonts w:hint="eastAsia"/>
        </w:rPr>
        <w:t>参考答案：</w:t>
      </w:r>
      <w:r>
        <w:rPr>
          <w:rFonts w:hint="eastAsia"/>
        </w:rPr>
        <w:t>AB</w:t>
      </w:r>
    </w:p>
    <w:p w:rsidR="00F76CA1" w:rsidRDefault="00F76CA1" w:rsidP="00F76CA1">
      <w:pPr>
        <w:rPr>
          <w:rFonts w:hint="eastAsia"/>
        </w:rPr>
      </w:pPr>
      <w:r>
        <w:rPr>
          <w:rFonts w:hint="eastAsia"/>
        </w:rPr>
        <w:t>32</w:t>
      </w:r>
      <w:r>
        <w:rPr>
          <w:rFonts w:hint="eastAsia"/>
        </w:rPr>
        <w:t>、下列各项中，属于“吸收投入资本”与“发行普通股”两种筹资方式共同特点的有</w:t>
      </w:r>
      <w:r>
        <w:rPr>
          <w:rFonts w:hint="eastAsia"/>
        </w:rPr>
        <w:t xml:space="preserve"> </w:t>
      </w:r>
      <w:r>
        <w:rPr>
          <w:rFonts w:hint="eastAsia"/>
        </w:rPr>
        <w:t>（</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不需偿还</w:t>
      </w:r>
      <w:r>
        <w:rPr>
          <w:rFonts w:hint="eastAsia"/>
        </w:rPr>
        <w:tab/>
        <w:t>B:</w:t>
      </w:r>
      <w:r>
        <w:rPr>
          <w:rFonts w:hint="eastAsia"/>
        </w:rPr>
        <w:t>财务风险大</w:t>
      </w:r>
    </w:p>
    <w:p w:rsidR="00F76CA1" w:rsidRDefault="00F76CA1" w:rsidP="00F76CA1">
      <w:pPr>
        <w:rPr>
          <w:rFonts w:hint="eastAsia"/>
        </w:rPr>
      </w:pPr>
      <w:r>
        <w:rPr>
          <w:rFonts w:hint="eastAsia"/>
        </w:rPr>
        <w:t>C:</w:t>
      </w:r>
      <w:r>
        <w:rPr>
          <w:rFonts w:hint="eastAsia"/>
        </w:rPr>
        <w:t>限制条件多</w:t>
      </w:r>
      <w:r>
        <w:rPr>
          <w:rFonts w:hint="eastAsia"/>
        </w:rPr>
        <w:tab/>
        <w:t>D:</w:t>
      </w:r>
      <w:r>
        <w:rPr>
          <w:rFonts w:hint="eastAsia"/>
        </w:rPr>
        <w:t>资金成本高</w:t>
      </w:r>
    </w:p>
    <w:p w:rsidR="00F76CA1" w:rsidRDefault="00F76CA1" w:rsidP="00F76CA1">
      <w:pPr>
        <w:rPr>
          <w:rFonts w:hint="eastAsia"/>
        </w:rPr>
      </w:pPr>
      <w:r>
        <w:rPr>
          <w:rFonts w:hint="eastAsia"/>
        </w:rPr>
        <w:t>E:</w:t>
      </w:r>
      <w:r>
        <w:rPr>
          <w:rFonts w:hint="eastAsia"/>
        </w:rPr>
        <w:t>具有财务杠杆作用</w:t>
      </w:r>
    </w:p>
    <w:p w:rsidR="00F76CA1" w:rsidRDefault="00F76CA1" w:rsidP="00F76CA1">
      <w:pPr>
        <w:rPr>
          <w:rFonts w:hint="eastAsia"/>
        </w:rPr>
      </w:pPr>
      <w:r>
        <w:rPr>
          <w:rFonts w:hint="eastAsia"/>
        </w:rPr>
        <w:t>参考答案：</w:t>
      </w:r>
      <w:r>
        <w:rPr>
          <w:rFonts w:hint="eastAsia"/>
        </w:rPr>
        <w:t>AD</w:t>
      </w:r>
    </w:p>
    <w:p w:rsidR="00F76CA1" w:rsidRDefault="00F76CA1" w:rsidP="00F76CA1">
      <w:pPr>
        <w:rPr>
          <w:rFonts w:hint="eastAsia"/>
        </w:rPr>
      </w:pPr>
      <w:r>
        <w:rPr>
          <w:rFonts w:hint="eastAsia"/>
        </w:rPr>
        <w:t>33</w:t>
      </w:r>
      <w:r>
        <w:rPr>
          <w:rFonts w:hint="eastAsia"/>
        </w:rPr>
        <w:t>、应收账款成本包括的主要项目有（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机会成本</w:t>
      </w:r>
      <w:r>
        <w:rPr>
          <w:rFonts w:hint="eastAsia"/>
        </w:rPr>
        <w:tab/>
        <w:t>B:</w:t>
      </w:r>
      <w:r>
        <w:rPr>
          <w:rFonts w:hint="eastAsia"/>
        </w:rPr>
        <w:t>管理成本</w:t>
      </w:r>
    </w:p>
    <w:p w:rsidR="00F76CA1" w:rsidRDefault="00F76CA1" w:rsidP="00F76CA1">
      <w:pPr>
        <w:rPr>
          <w:rFonts w:hint="eastAsia"/>
        </w:rPr>
      </w:pPr>
      <w:r>
        <w:rPr>
          <w:rFonts w:hint="eastAsia"/>
        </w:rPr>
        <w:t>C:</w:t>
      </w:r>
      <w:r>
        <w:rPr>
          <w:rFonts w:hint="eastAsia"/>
        </w:rPr>
        <w:t>坏账成本</w:t>
      </w:r>
      <w:r>
        <w:rPr>
          <w:rFonts w:hint="eastAsia"/>
        </w:rPr>
        <w:tab/>
        <w:t>D:</w:t>
      </w:r>
      <w:r>
        <w:rPr>
          <w:rFonts w:hint="eastAsia"/>
        </w:rPr>
        <w:t>短缺成本</w:t>
      </w:r>
    </w:p>
    <w:p w:rsidR="00F76CA1" w:rsidRDefault="00F76CA1" w:rsidP="00F76CA1">
      <w:pPr>
        <w:rPr>
          <w:rFonts w:hint="eastAsia"/>
        </w:rPr>
      </w:pPr>
      <w:r>
        <w:rPr>
          <w:rFonts w:hint="eastAsia"/>
        </w:rPr>
        <w:t>E:</w:t>
      </w:r>
      <w:r>
        <w:rPr>
          <w:rFonts w:hint="eastAsia"/>
        </w:rPr>
        <w:t>转换成本</w:t>
      </w:r>
    </w:p>
    <w:p w:rsidR="00F76CA1" w:rsidRDefault="00F76CA1" w:rsidP="00F76CA1">
      <w:pPr>
        <w:rPr>
          <w:rFonts w:hint="eastAsia"/>
        </w:rPr>
      </w:pPr>
      <w:r>
        <w:rPr>
          <w:rFonts w:hint="eastAsia"/>
        </w:rPr>
        <w:t>参考答案：</w:t>
      </w:r>
      <w:r>
        <w:rPr>
          <w:rFonts w:hint="eastAsia"/>
        </w:rPr>
        <w:t>ABC</w:t>
      </w:r>
    </w:p>
    <w:p w:rsidR="00F76CA1" w:rsidRDefault="00F76CA1" w:rsidP="00F76CA1">
      <w:pPr>
        <w:rPr>
          <w:rFonts w:hint="eastAsia"/>
        </w:rPr>
      </w:pPr>
      <w:r>
        <w:rPr>
          <w:rFonts w:hint="eastAsia"/>
        </w:rPr>
        <w:lastRenderedPageBreak/>
        <w:t>34</w:t>
      </w:r>
      <w:r>
        <w:rPr>
          <w:rFonts w:hint="eastAsia"/>
        </w:rPr>
        <w:t>、下列表述中，属于固定资产项目投资特点的有（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单项投资数额大</w:t>
      </w:r>
      <w:r>
        <w:rPr>
          <w:rFonts w:hint="eastAsia"/>
        </w:rPr>
        <w:tab/>
        <w:t>B:</w:t>
      </w:r>
      <w:r>
        <w:rPr>
          <w:rFonts w:hint="eastAsia"/>
        </w:rPr>
        <w:t>投资回收期长</w:t>
      </w:r>
    </w:p>
    <w:p w:rsidR="00F76CA1" w:rsidRDefault="00F76CA1" w:rsidP="00F76CA1">
      <w:pPr>
        <w:rPr>
          <w:rFonts w:hint="eastAsia"/>
        </w:rPr>
      </w:pPr>
      <w:r>
        <w:rPr>
          <w:rFonts w:hint="eastAsia"/>
        </w:rPr>
        <w:t>C:</w:t>
      </w:r>
      <w:r>
        <w:rPr>
          <w:rFonts w:hint="eastAsia"/>
        </w:rPr>
        <w:t>决策成败影响深远</w:t>
      </w:r>
      <w:r>
        <w:rPr>
          <w:rFonts w:hint="eastAsia"/>
        </w:rPr>
        <w:tab/>
        <w:t>D:</w:t>
      </w:r>
      <w:r>
        <w:rPr>
          <w:rFonts w:hint="eastAsia"/>
        </w:rPr>
        <w:t>投资的回收具有分散性</w:t>
      </w:r>
    </w:p>
    <w:p w:rsidR="00F76CA1" w:rsidRDefault="00F76CA1" w:rsidP="00F76CA1">
      <w:pPr>
        <w:rPr>
          <w:rFonts w:hint="eastAsia"/>
        </w:rPr>
      </w:pPr>
      <w:r>
        <w:rPr>
          <w:rFonts w:hint="eastAsia"/>
        </w:rPr>
        <w:t>E:</w:t>
      </w:r>
      <w:r>
        <w:rPr>
          <w:rFonts w:hint="eastAsia"/>
        </w:rPr>
        <w:t>资金循环与生产经营周期具有一致性</w:t>
      </w:r>
    </w:p>
    <w:p w:rsidR="00F76CA1" w:rsidRDefault="00F76CA1" w:rsidP="00F76CA1">
      <w:pPr>
        <w:rPr>
          <w:rFonts w:hint="eastAsia"/>
        </w:rPr>
      </w:pPr>
      <w:r>
        <w:rPr>
          <w:rFonts w:hint="eastAsia"/>
        </w:rPr>
        <w:t>参考答案：</w:t>
      </w:r>
      <w:r>
        <w:rPr>
          <w:rFonts w:hint="eastAsia"/>
        </w:rPr>
        <w:t>ABCD</w:t>
      </w:r>
    </w:p>
    <w:p w:rsidR="00F76CA1" w:rsidRDefault="00F76CA1" w:rsidP="00F76CA1">
      <w:pPr>
        <w:rPr>
          <w:rFonts w:hint="eastAsia"/>
        </w:rPr>
      </w:pPr>
      <w:r>
        <w:rPr>
          <w:rFonts w:hint="eastAsia"/>
        </w:rPr>
        <w:t>35</w:t>
      </w:r>
      <w:r>
        <w:rPr>
          <w:rFonts w:hint="eastAsia"/>
        </w:rPr>
        <w:t>、下列影响应收账款机会成本大小的有（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赊销净额</w:t>
      </w:r>
      <w:r>
        <w:rPr>
          <w:rFonts w:hint="eastAsia"/>
        </w:rPr>
        <w:tab/>
        <w:t>B:</w:t>
      </w:r>
      <w:r>
        <w:rPr>
          <w:rFonts w:hint="eastAsia"/>
        </w:rPr>
        <w:t>应收账款平均回收期</w:t>
      </w:r>
    </w:p>
    <w:p w:rsidR="00F76CA1" w:rsidRDefault="00F76CA1" w:rsidP="00F76CA1">
      <w:pPr>
        <w:rPr>
          <w:rFonts w:hint="eastAsia"/>
        </w:rPr>
      </w:pPr>
      <w:r>
        <w:rPr>
          <w:rFonts w:hint="eastAsia"/>
        </w:rPr>
        <w:t>C:</w:t>
      </w:r>
      <w:r>
        <w:rPr>
          <w:rFonts w:hint="eastAsia"/>
        </w:rPr>
        <w:t>坏账损失率</w:t>
      </w:r>
      <w:r>
        <w:rPr>
          <w:rFonts w:hint="eastAsia"/>
        </w:rPr>
        <w:tab/>
        <w:t>D:</w:t>
      </w:r>
      <w:r>
        <w:rPr>
          <w:rFonts w:hint="eastAsia"/>
        </w:rPr>
        <w:t>资金成本</w:t>
      </w:r>
    </w:p>
    <w:p w:rsidR="00F76CA1" w:rsidRDefault="00F76CA1" w:rsidP="00F76CA1">
      <w:pPr>
        <w:rPr>
          <w:rFonts w:hint="eastAsia"/>
        </w:rPr>
      </w:pPr>
      <w:r>
        <w:rPr>
          <w:rFonts w:hint="eastAsia"/>
        </w:rPr>
        <w:t>E:</w:t>
      </w:r>
      <w:r>
        <w:rPr>
          <w:rFonts w:hint="eastAsia"/>
        </w:rPr>
        <w:t>以上选项都对</w:t>
      </w:r>
    </w:p>
    <w:p w:rsidR="00F76CA1" w:rsidRDefault="00F76CA1" w:rsidP="00F76CA1">
      <w:pPr>
        <w:rPr>
          <w:rFonts w:hint="eastAsia"/>
        </w:rPr>
      </w:pPr>
      <w:r>
        <w:rPr>
          <w:rFonts w:hint="eastAsia"/>
        </w:rPr>
        <w:t>参考答案：</w:t>
      </w:r>
      <w:r>
        <w:rPr>
          <w:rFonts w:hint="eastAsia"/>
        </w:rPr>
        <w:t>ABD</w:t>
      </w:r>
    </w:p>
    <w:p w:rsidR="00F76CA1" w:rsidRDefault="00F76CA1" w:rsidP="00F76CA1">
      <w:pPr>
        <w:rPr>
          <w:rFonts w:hint="eastAsia"/>
        </w:rPr>
      </w:pPr>
      <w:r>
        <w:rPr>
          <w:rFonts w:hint="eastAsia"/>
        </w:rPr>
        <w:t>36</w:t>
      </w:r>
      <w:r>
        <w:rPr>
          <w:rFonts w:hint="eastAsia"/>
        </w:rPr>
        <w:t>、对成本费用责任中心而言，可控成本必须同时满足的条件有（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它是经过责任中心确认的先进成本</w:t>
      </w:r>
      <w:r>
        <w:rPr>
          <w:rFonts w:hint="eastAsia"/>
        </w:rPr>
        <w:tab/>
        <w:t>B:</w:t>
      </w:r>
      <w:r>
        <w:rPr>
          <w:rFonts w:hint="eastAsia"/>
        </w:rPr>
        <w:t>它是责任中心能够加以调节的成本</w:t>
      </w:r>
    </w:p>
    <w:p w:rsidR="00F76CA1" w:rsidRDefault="00F76CA1" w:rsidP="00F76CA1">
      <w:pPr>
        <w:rPr>
          <w:rFonts w:hint="eastAsia"/>
        </w:rPr>
      </w:pPr>
      <w:r>
        <w:rPr>
          <w:rFonts w:hint="eastAsia"/>
        </w:rPr>
        <w:t>C:</w:t>
      </w:r>
      <w:r>
        <w:rPr>
          <w:rFonts w:hint="eastAsia"/>
        </w:rPr>
        <w:t>它是责任中心能够进行计量的成本</w:t>
      </w:r>
      <w:r>
        <w:rPr>
          <w:rFonts w:hint="eastAsia"/>
        </w:rPr>
        <w:tab/>
        <w:t>D:</w:t>
      </w:r>
      <w:r>
        <w:rPr>
          <w:rFonts w:hint="eastAsia"/>
        </w:rPr>
        <w:t>它是责任中心能够控制的成本</w:t>
      </w:r>
    </w:p>
    <w:p w:rsidR="00F76CA1" w:rsidRDefault="00F76CA1" w:rsidP="00F76CA1">
      <w:pPr>
        <w:rPr>
          <w:rFonts w:hint="eastAsia"/>
        </w:rPr>
      </w:pPr>
      <w:r>
        <w:rPr>
          <w:rFonts w:hint="eastAsia"/>
        </w:rPr>
        <w:t>E:</w:t>
      </w:r>
      <w:r>
        <w:rPr>
          <w:rFonts w:hint="eastAsia"/>
        </w:rPr>
        <w:t>它是责任中心能够通过一定方式了解的将要发生的成本</w:t>
      </w:r>
    </w:p>
    <w:p w:rsidR="00F76CA1" w:rsidRDefault="00F76CA1" w:rsidP="00F76CA1">
      <w:pPr>
        <w:rPr>
          <w:rFonts w:hint="eastAsia"/>
        </w:rPr>
      </w:pPr>
      <w:r>
        <w:rPr>
          <w:rFonts w:hint="eastAsia"/>
        </w:rPr>
        <w:t>参考答案：</w:t>
      </w:r>
      <w:r>
        <w:rPr>
          <w:rFonts w:hint="eastAsia"/>
        </w:rPr>
        <w:t>BCDE</w:t>
      </w:r>
    </w:p>
    <w:p w:rsidR="00F76CA1" w:rsidRDefault="00F76CA1" w:rsidP="00F76CA1">
      <w:pPr>
        <w:rPr>
          <w:rFonts w:hint="eastAsia"/>
        </w:rPr>
      </w:pPr>
      <w:r>
        <w:rPr>
          <w:rFonts w:hint="eastAsia"/>
        </w:rPr>
        <w:t>37</w:t>
      </w:r>
      <w:r>
        <w:rPr>
          <w:rFonts w:hint="eastAsia"/>
        </w:rPr>
        <w:t>、信用标准过高导致的结果有（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降低违约风险</w:t>
      </w:r>
      <w:r>
        <w:rPr>
          <w:rFonts w:hint="eastAsia"/>
        </w:rPr>
        <w:tab/>
        <w:t>B:</w:t>
      </w:r>
      <w:r>
        <w:rPr>
          <w:rFonts w:hint="eastAsia"/>
        </w:rPr>
        <w:t>降低收账费用</w:t>
      </w:r>
    </w:p>
    <w:p w:rsidR="00F76CA1" w:rsidRDefault="00F76CA1" w:rsidP="00F76CA1">
      <w:pPr>
        <w:rPr>
          <w:rFonts w:hint="eastAsia"/>
        </w:rPr>
      </w:pPr>
      <w:r>
        <w:rPr>
          <w:rFonts w:hint="eastAsia"/>
        </w:rPr>
        <w:t>C:</w:t>
      </w:r>
      <w:r>
        <w:rPr>
          <w:rFonts w:hint="eastAsia"/>
        </w:rPr>
        <w:t>影响企业竞争力</w:t>
      </w:r>
      <w:r>
        <w:rPr>
          <w:rFonts w:hint="eastAsia"/>
        </w:rPr>
        <w:tab/>
        <w:t>D:</w:t>
      </w:r>
      <w:r>
        <w:rPr>
          <w:rFonts w:hint="eastAsia"/>
        </w:rPr>
        <w:t>提高销售水平</w:t>
      </w:r>
    </w:p>
    <w:p w:rsidR="00F76CA1" w:rsidRDefault="00F76CA1" w:rsidP="00F76CA1">
      <w:pPr>
        <w:rPr>
          <w:rFonts w:hint="eastAsia"/>
        </w:rPr>
      </w:pPr>
      <w:r>
        <w:rPr>
          <w:rFonts w:hint="eastAsia"/>
        </w:rPr>
        <w:t>E:</w:t>
      </w:r>
      <w:r>
        <w:rPr>
          <w:rFonts w:hint="eastAsia"/>
        </w:rPr>
        <w:t>降低销售水平</w:t>
      </w:r>
    </w:p>
    <w:p w:rsidR="00F76CA1" w:rsidRDefault="00F76CA1" w:rsidP="00F76CA1">
      <w:pPr>
        <w:rPr>
          <w:rFonts w:hint="eastAsia"/>
        </w:rPr>
      </w:pPr>
      <w:r>
        <w:rPr>
          <w:rFonts w:hint="eastAsia"/>
        </w:rPr>
        <w:t>参考答案：</w:t>
      </w:r>
      <w:r>
        <w:rPr>
          <w:rFonts w:hint="eastAsia"/>
        </w:rPr>
        <w:t>ABCE</w:t>
      </w:r>
    </w:p>
    <w:p w:rsidR="00F76CA1" w:rsidRDefault="00F76CA1" w:rsidP="00F76CA1">
      <w:pPr>
        <w:rPr>
          <w:rFonts w:hint="eastAsia"/>
        </w:rPr>
      </w:pPr>
      <w:r>
        <w:rPr>
          <w:rFonts w:hint="eastAsia"/>
        </w:rPr>
        <w:t>38</w:t>
      </w:r>
      <w:r>
        <w:rPr>
          <w:rFonts w:hint="eastAsia"/>
        </w:rPr>
        <w:t>、．确定企业股利政策时，需要考虑的法律因素主要有（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资本保全约束</w:t>
      </w:r>
      <w:r>
        <w:rPr>
          <w:rFonts w:hint="eastAsia"/>
        </w:rPr>
        <w:tab/>
        <w:t>B:</w:t>
      </w:r>
      <w:r>
        <w:rPr>
          <w:rFonts w:hint="eastAsia"/>
        </w:rPr>
        <w:t>企业积累约束</w:t>
      </w:r>
    </w:p>
    <w:p w:rsidR="00F76CA1" w:rsidRDefault="00F76CA1" w:rsidP="00F76CA1">
      <w:pPr>
        <w:rPr>
          <w:rFonts w:hint="eastAsia"/>
        </w:rPr>
      </w:pPr>
      <w:r>
        <w:rPr>
          <w:rFonts w:hint="eastAsia"/>
        </w:rPr>
        <w:t>C:</w:t>
      </w:r>
      <w:r>
        <w:rPr>
          <w:rFonts w:hint="eastAsia"/>
        </w:rPr>
        <w:t>偿债能力约束</w:t>
      </w:r>
      <w:r>
        <w:rPr>
          <w:rFonts w:hint="eastAsia"/>
        </w:rPr>
        <w:tab/>
        <w:t>D:</w:t>
      </w:r>
      <w:r>
        <w:rPr>
          <w:rFonts w:hint="eastAsia"/>
        </w:rPr>
        <w:t>．稳定股价约束</w:t>
      </w:r>
    </w:p>
    <w:p w:rsidR="00F76CA1" w:rsidRDefault="00F76CA1" w:rsidP="00F76CA1">
      <w:pPr>
        <w:rPr>
          <w:rFonts w:hint="eastAsia"/>
        </w:rPr>
      </w:pPr>
      <w:r>
        <w:rPr>
          <w:rFonts w:hint="eastAsia"/>
        </w:rPr>
        <w:t>E:</w:t>
      </w:r>
      <w:r>
        <w:rPr>
          <w:rFonts w:hint="eastAsia"/>
        </w:rPr>
        <w:t>集中控制权约束</w:t>
      </w:r>
    </w:p>
    <w:p w:rsidR="00F76CA1" w:rsidRDefault="00F76CA1" w:rsidP="00F76CA1">
      <w:pPr>
        <w:rPr>
          <w:rFonts w:hint="eastAsia"/>
        </w:rPr>
      </w:pPr>
      <w:r>
        <w:rPr>
          <w:rFonts w:hint="eastAsia"/>
        </w:rPr>
        <w:t>参考答案：</w:t>
      </w:r>
      <w:r>
        <w:rPr>
          <w:rFonts w:hint="eastAsia"/>
        </w:rPr>
        <w:t>ABC</w:t>
      </w:r>
    </w:p>
    <w:p w:rsidR="00F76CA1" w:rsidRDefault="00F76CA1" w:rsidP="00F76CA1">
      <w:pPr>
        <w:rPr>
          <w:rFonts w:hint="eastAsia"/>
        </w:rPr>
      </w:pPr>
      <w:r>
        <w:rPr>
          <w:rFonts w:hint="eastAsia"/>
        </w:rPr>
        <w:t>39</w:t>
      </w:r>
      <w:r>
        <w:rPr>
          <w:rFonts w:hint="eastAsia"/>
        </w:rPr>
        <w:t>、企业购并的动机主要包括（</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合理避税</w:t>
      </w:r>
      <w:r>
        <w:rPr>
          <w:rFonts w:hint="eastAsia"/>
        </w:rPr>
        <w:tab/>
        <w:t>B:</w:t>
      </w:r>
      <w:r>
        <w:rPr>
          <w:rFonts w:hint="eastAsia"/>
        </w:rPr>
        <w:t>降低代理成本</w:t>
      </w:r>
    </w:p>
    <w:p w:rsidR="00F76CA1" w:rsidRDefault="00F76CA1" w:rsidP="00F76CA1">
      <w:pPr>
        <w:rPr>
          <w:rFonts w:hint="eastAsia"/>
        </w:rPr>
      </w:pPr>
      <w:r>
        <w:rPr>
          <w:rFonts w:hint="eastAsia"/>
        </w:rPr>
        <w:t>C:</w:t>
      </w:r>
      <w:r>
        <w:rPr>
          <w:rFonts w:hint="eastAsia"/>
        </w:rPr>
        <w:t>节约交易成本</w:t>
      </w:r>
      <w:r>
        <w:rPr>
          <w:rFonts w:hint="eastAsia"/>
        </w:rPr>
        <w:tab/>
        <w:t>D:</w:t>
      </w:r>
      <w:r>
        <w:rPr>
          <w:rFonts w:hint="eastAsia"/>
        </w:rPr>
        <w:t>降低投资风险</w:t>
      </w:r>
    </w:p>
    <w:p w:rsidR="00F76CA1" w:rsidRDefault="00F76CA1" w:rsidP="00F76CA1">
      <w:pPr>
        <w:rPr>
          <w:rFonts w:hint="eastAsia"/>
        </w:rPr>
      </w:pPr>
      <w:r>
        <w:rPr>
          <w:rFonts w:hint="eastAsia"/>
        </w:rPr>
        <w:t>E:</w:t>
      </w:r>
      <w:r>
        <w:rPr>
          <w:rFonts w:hint="eastAsia"/>
        </w:rPr>
        <w:t>提高企业效率</w:t>
      </w:r>
    </w:p>
    <w:p w:rsidR="00F76CA1" w:rsidRDefault="00F76CA1" w:rsidP="00F76CA1">
      <w:pPr>
        <w:rPr>
          <w:rFonts w:hint="eastAsia"/>
        </w:rPr>
      </w:pPr>
      <w:r>
        <w:rPr>
          <w:rFonts w:hint="eastAsia"/>
        </w:rPr>
        <w:t>参考答案：</w:t>
      </w:r>
      <w:r>
        <w:rPr>
          <w:rFonts w:hint="eastAsia"/>
        </w:rPr>
        <w:t>ABCDE</w:t>
      </w:r>
    </w:p>
    <w:p w:rsidR="00F76CA1" w:rsidRDefault="00F76CA1" w:rsidP="00F76CA1">
      <w:pPr>
        <w:rPr>
          <w:rFonts w:hint="eastAsia"/>
        </w:rPr>
      </w:pPr>
      <w:r>
        <w:rPr>
          <w:rFonts w:hint="eastAsia"/>
        </w:rPr>
        <w:t>40</w:t>
      </w:r>
      <w:r>
        <w:rPr>
          <w:rFonts w:hint="eastAsia"/>
        </w:rPr>
        <w:t>、在下列各种财务分析中，能够全面评价企业财务状况和经营成果的综合性分析有</w:t>
      </w:r>
      <w:r>
        <w:rPr>
          <w:rFonts w:hint="eastAsia"/>
        </w:rPr>
        <w:t xml:space="preserve"> </w:t>
      </w:r>
      <w:r>
        <w:rPr>
          <w:rFonts w:hint="eastAsia"/>
        </w:rPr>
        <w:t>（</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流动比率分析</w:t>
      </w:r>
      <w:r>
        <w:rPr>
          <w:rFonts w:hint="eastAsia"/>
        </w:rPr>
        <w:tab/>
        <w:t>B:</w:t>
      </w:r>
      <w:r>
        <w:rPr>
          <w:rFonts w:hint="eastAsia"/>
        </w:rPr>
        <w:t>杜邦分析</w:t>
      </w:r>
    </w:p>
    <w:p w:rsidR="00F76CA1" w:rsidRDefault="00F76CA1" w:rsidP="00F76CA1">
      <w:pPr>
        <w:rPr>
          <w:rFonts w:hint="eastAsia"/>
        </w:rPr>
      </w:pPr>
      <w:r>
        <w:rPr>
          <w:rFonts w:hint="eastAsia"/>
        </w:rPr>
        <w:t>C:</w:t>
      </w:r>
      <w:r>
        <w:rPr>
          <w:rFonts w:hint="eastAsia"/>
        </w:rPr>
        <w:t>产权比率分析</w:t>
      </w:r>
      <w:r>
        <w:rPr>
          <w:rFonts w:hint="eastAsia"/>
        </w:rPr>
        <w:tab/>
        <w:t>D:</w:t>
      </w:r>
      <w:r>
        <w:rPr>
          <w:rFonts w:hint="eastAsia"/>
        </w:rPr>
        <w:t>沃尔评分法</w:t>
      </w:r>
    </w:p>
    <w:p w:rsidR="00F76CA1" w:rsidRDefault="00F76CA1" w:rsidP="00F76CA1">
      <w:pPr>
        <w:rPr>
          <w:rFonts w:hint="eastAsia"/>
        </w:rPr>
      </w:pPr>
      <w:r>
        <w:rPr>
          <w:rFonts w:hint="eastAsia"/>
        </w:rPr>
        <w:t>E:</w:t>
      </w:r>
      <w:r>
        <w:rPr>
          <w:rFonts w:hint="eastAsia"/>
        </w:rPr>
        <w:t>现金流量分析</w:t>
      </w:r>
    </w:p>
    <w:p w:rsidR="00F76CA1" w:rsidRDefault="00F76CA1" w:rsidP="00F76CA1">
      <w:pPr>
        <w:rPr>
          <w:rFonts w:hint="eastAsia"/>
        </w:rPr>
      </w:pPr>
      <w:r>
        <w:rPr>
          <w:rFonts w:hint="eastAsia"/>
        </w:rPr>
        <w:t>参考答案：</w:t>
      </w:r>
      <w:r>
        <w:rPr>
          <w:rFonts w:hint="eastAsia"/>
        </w:rPr>
        <w:t>BD</w:t>
      </w:r>
    </w:p>
    <w:p w:rsidR="00F76CA1" w:rsidRDefault="00F76CA1" w:rsidP="00F76CA1">
      <w:pPr>
        <w:rPr>
          <w:rFonts w:hint="eastAsia"/>
        </w:rPr>
      </w:pPr>
      <w:r>
        <w:rPr>
          <w:rFonts w:hint="eastAsia"/>
        </w:rPr>
        <w:t>41</w:t>
      </w:r>
      <w:r>
        <w:rPr>
          <w:rFonts w:hint="eastAsia"/>
        </w:rPr>
        <w:t>、企业财务分析的方法主要有（</w:t>
      </w:r>
      <w:r>
        <w:rPr>
          <w:rFonts w:hint="eastAsia"/>
        </w:rPr>
        <w:t xml:space="preserve"> </w:t>
      </w:r>
      <w:r>
        <w:rPr>
          <w:rFonts w:hint="eastAsia"/>
        </w:rPr>
        <w:t>）。</w:t>
      </w:r>
    </w:p>
    <w:p w:rsidR="00F76CA1" w:rsidRDefault="00F76CA1" w:rsidP="00F76CA1">
      <w:pPr>
        <w:rPr>
          <w:rFonts w:hint="eastAsia"/>
        </w:rPr>
      </w:pPr>
      <w:r>
        <w:rPr>
          <w:rFonts w:hint="eastAsia"/>
        </w:rPr>
        <w:t>A:</w:t>
      </w:r>
      <w:r>
        <w:rPr>
          <w:rFonts w:hint="eastAsia"/>
        </w:rPr>
        <w:t>比较分析法</w:t>
      </w:r>
      <w:r>
        <w:rPr>
          <w:rFonts w:hint="eastAsia"/>
        </w:rPr>
        <w:tab/>
        <w:t>B:</w:t>
      </w:r>
      <w:r>
        <w:rPr>
          <w:rFonts w:hint="eastAsia"/>
        </w:rPr>
        <w:t>循环分析法</w:t>
      </w:r>
    </w:p>
    <w:p w:rsidR="00F76CA1" w:rsidRDefault="00F76CA1" w:rsidP="00F76CA1">
      <w:pPr>
        <w:rPr>
          <w:rFonts w:hint="eastAsia"/>
        </w:rPr>
      </w:pPr>
      <w:r>
        <w:rPr>
          <w:rFonts w:hint="eastAsia"/>
        </w:rPr>
        <w:t>C:</w:t>
      </w:r>
      <w:r>
        <w:rPr>
          <w:rFonts w:hint="eastAsia"/>
        </w:rPr>
        <w:t>比率分析法</w:t>
      </w:r>
      <w:r>
        <w:rPr>
          <w:rFonts w:hint="eastAsia"/>
        </w:rPr>
        <w:tab/>
        <w:t>D:</w:t>
      </w:r>
      <w:r>
        <w:rPr>
          <w:rFonts w:hint="eastAsia"/>
        </w:rPr>
        <w:t>趋势分析法</w:t>
      </w:r>
    </w:p>
    <w:p w:rsidR="00F76CA1" w:rsidRDefault="00F76CA1" w:rsidP="00F76CA1">
      <w:pPr>
        <w:rPr>
          <w:rFonts w:hint="eastAsia"/>
        </w:rPr>
      </w:pPr>
      <w:r>
        <w:rPr>
          <w:rFonts w:hint="eastAsia"/>
        </w:rPr>
        <w:t>E:</w:t>
      </w:r>
      <w:r>
        <w:rPr>
          <w:rFonts w:hint="eastAsia"/>
        </w:rPr>
        <w:t>聚类分析法</w:t>
      </w:r>
    </w:p>
    <w:p w:rsidR="00F76CA1" w:rsidRDefault="00F76CA1" w:rsidP="00F76CA1">
      <w:pPr>
        <w:rPr>
          <w:rFonts w:hint="eastAsia"/>
        </w:rPr>
      </w:pPr>
      <w:r>
        <w:rPr>
          <w:rFonts w:hint="eastAsia"/>
        </w:rPr>
        <w:t>参考答案：</w:t>
      </w:r>
      <w:r>
        <w:rPr>
          <w:rFonts w:hint="eastAsia"/>
        </w:rPr>
        <w:t>ACD</w:t>
      </w:r>
    </w:p>
    <w:p w:rsidR="00F76CA1" w:rsidRDefault="00F76CA1" w:rsidP="00F76CA1">
      <w:pPr>
        <w:rPr>
          <w:rFonts w:hint="eastAsia"/>
        </w:rPr>
      </w:pPr>
      <w:r>
        <w:rPr>
          <w:rFonts w:hint="eastAsia"/>
        </w:rPr>
        <w:t>42</w:t>
      </w:r>
      <w:r>
        <w:rPr>
          <w:rFonts w:hint="eastAsia"/>
        </w:rPr>
        <w:t>、财务管理最基本的价值观念有</w:t>
      </w:r>
    </w:p>
    <w:p w:rsidR="00F76CA1" w:rsidRDefault="00F76CA1" w:rsidP="00F76CA1">
      <w:pPr>
        <w:rPr>
          <w:rFonts w:hint="eastAsia"/>
        </w:rPr>
      </w:pPr>
      <w:r>
        <w:rPr>
          <w:rFonts w:hint="eastAsia"/>
        </w:rPr>
        <w:t>A:</w:t>
      </w:r>
      <w:r>
        <w:rPr>
          <w:rFonts w:hint="eastAsia"/>
        </w:rPr>
        <w:t>时间价值观念</w:t>
      </w:r>
      <w:r>
        <w:rPr>
          <w:rFonts w:hint="eastAsia"/>
        </w:rPr>
        <w:tab/>
        <w:t>B:</w:t>
      </w:r>
      <w:r>
        <w:rPr>
          <w:rFonts w:hint="eastAsia"/>
        </w:rPr>
        <w:t>风险价值观念</w:t>
      </w:r>
    </w:p>
    <w:p w:rsidR="00F76CA1" w:rsidRDefault="00F76CA1" w:rsidP="00F76CA1">
      <w:pPr>
        <w:rPr>
          <w:rFonts w:hint="eastAsia"/>
        </w:rPr>
      </w:pPr>
      <w:r>
        <w:rPr>
          <w:rFonts w:hint="eastAsia"/>
        </w:rPr>
        <w:t>C:</w:t>
      </w:r>
      <w:r>
        <w:rPr>
          <w:rFonts w:hint="eastAsia"/>
        </w:rPr>
        <w:t>利润最大化观念</w:t>
      </w:r>
      <w:r>
        <w:rPr>
          <w:rFonts w:hint="eastAsia"/>
        </w:rPr>
        <w:tab/>
        <w:t>D:</w:t>
      </w:r>
      <w:r>
        <w:rPr>
          <w:rFonts w:hint="eastAsia"/>
        </w:rPr>
        <w:t>经济效益最大化观念</w:t>
      </w:r>
    </w:p>
    <w:p w:rsidR="00F76CA1" w:rsidRDefault="00F76CA1" w:rsidP="00F76CA1">
      <w:pPr>
        <w:rPr>
          <w:rFonts w:hint="eastAsia"/>
        </w:rPr>
      </w:pPr>
      <w:r>
        <w:rPr>
          <w:rFonts w:hint="eastAsia"/>
        </w:rPr>
        <w:t>E:</w:t>
      </w:r>
      <w:r>
        <w:rPr>
          <w:rFonts w:hint="eastAsia"/>
        </w:rPr>
        <w:t>权益资本利润率最大化观念</w:t>
      </w:r>
    </w:p>
    <w:p w:rsidR="00F76CA1" w:rsidRDefault="00F76CA1" w:rsidP="00F76CA1">
      <w:pPr>
        <w:rPr>
          <w:rFonts w:hint="eastAsia"/>
        </w:rPr>
      </w:pPr>
      <w:r>
        <w:rPr>
          <w:rFonts w:hint="eastAsia"/>
        </w:rPr>
        <w:lastRenderedPageBreak/>
        <w:t>参考答案：</w:t>
      </w:r>
      <w:r>
        <w:rPr>
          <w:rFonts w:hint="eastAsia"/>
        </w:rPr>
        <w:t>A,B</w:t>
      </w:r>
    </w:p>
    <w:p w:rsidR="00F76CA1" w:rsidRDefault="00F76CA1" w:rsidP="00F76CA1">
      <w:pPr>
        <w:rPr>
          <w:rFonts w:hint="eastAsia"/>
        </w:rPr>
      </w:pPr>
      <w:r>
        <w:rPr>
          <w:rFonts w:hint="eastAsia"/>
        </w:rPr>
        <w:t>43</w:t>
      </w:r>
      <w:r>
        <w:rPr>
          <w:rFonts w:hint="eastAsia"/>
        </w:rPr>
        <w:t>、企业以原材料、燃料、产成品等非现金资产投资时，对该非现金资产可采用的估价方法有</w:t>
      </w:r>
    </w:p>
    <w:p w:rsidR="00F76CA1" w:rsidRDefault="00F76CA1" w:rsidP="00F76CA1">
      <w:pPr>
        <w:rPr>
          <w:rFonts w:hint="eastAsia"/>
        </w:rPr>
      </w:pPr>
      <w:r>
        <w:rPr>
          <w:rFonts w:hint="eastAsia"/>
        </w:rPr>
        <w:t>A:</w:t>
      </w:r>
      <w:r>
        <w:rPr>
          <w:rFonts w:hint="eastAsia"/>
        </w:rPr>
        <w:t>现行市价法</w:t>
      </w:r>
      <w:r>
        <w:rPr>
          <w:rFonts w:hint="eastAsia"/>
        </w:rPr>
        <w:tab/>
        <w:t>B:</w:t>
      </w:r>
      <w:r>
        <w:rPr>
          <w:rFonts w:hint="eastAsia"/>
        </w:rPr>
        <w:t>收益现值法</w:t>
      </w:r>
    </w:p>
    <w:p w:rsidR="00F76CA1" w:rsidRDefault="00F76CA1" w:rsidP="00F76CA1">
      <w:pPr>
        <w:rPr>
          <w:rFonts w:hint="eastAsia"/>
        </w:rPr>
      </w:pPr>
      <w:r>
        <w:rPr>
          <w:rFonts w:hint="eastAsia"/>
        </w:rPr>
        <w:t>C:</w:t>
      </w:r>
      <w:r>
        <w:rPr>
          <w:rFonts w:hint="eastAsia"/>
        </w:rPr>
        <w:t>折余价值法</w:t>
      </w:r>
      <w:r>
        <w:rPr>
          <w:rFonts w:hint="eastAsia"/>
        </w:rPr>
        <w:tab/>
        <w:t>D:</w:t>
      </w:r>
      <w:r>
        <w:rPr>
          <w:rFonts w:hint="eastAsia"/>
        </w:rPr>
        <w:t>重置成本法</w:t>
      </w:r>
    </w:p>
    <w:p w:rsidR="00F76CA1" w:rsidRDefault="00F76CA1" w:rsidP="00F76CA1">
      <w:pPr>
        <w:rPr>
          <w:rFonts w:hint="eastAsia"/>
        </w:rPr>
      </w:pPr>
      <w:r>
        <w:rPr>
          <w:rFonts w:hint="eastAsia"/>
        </w:rPr>
        <w:t>E:</w:t>
      </w:r>
      <w:r>
        <w:rPr>
          <w:rFonts w:hint="eastAsia"/>
        </w:rPr>
        <w:t>约当产量法</w:t>
      </w:r>
    </w:p>
    <w:p w:rsidR="00F76CA1" w:rsidRDefault="00F76CA1" w:rsidP="00F76CA1">
      <w:pPr>
        <w:rPr>
          <w:rFonts w:hint="eastAsia"/>
        </w:rPr>
      </w:pPr>
      <w:r>
        <w:rPr>
          <w:rFonts w:hint="eastAsia"/>
        </w:rPr>
        <w:t>参考答案：</w:t>
      </w:r>
      <w:r>
        <w:rPr>
          <w:rFonts w:hint="eastAsia"/>
        </w:rPr>
        <w:t>A,D</w:t>
      </w:r>
    </w:p>
    <w:p w:rsidR="00F76CA1" w:rsidRDefault="00F76CA1" w:rsidP="00F76CA1">
      <w:pPr>
        <w:rPr>
          <w:rFonts w:hint="eastAsia"/>
        </w:rPr>
      </w:pPr>
      <w:r>
        <w:rPr>
          <w:rFonts w:hint="eastAsia"/>
        </w:rPr>
        <w:t>44</w:t>
      </w:r>
      <w:r>
        <w:rPr>
          <w:rFonts w:hint="eastAsia"/>
        </w:rPr>
        <w:t>、假定甲公司向乙公司赊销产品，并持有丙公司债券和丁公司的股票，且向戊公司支付公司债利息。假不考虑其他条件，从甲公司的角度看，下列说法正确的是</w:t>
      </w:r>
    </w:p>
    <w:p w:rsidR="00F76CA1" w:rsidRDefault="00F76CA1" w:rsidP="00F76CA1">
      <w:pPr>
        <w:rPr>
          <w:rFonts w:hint="eastAsia"/>
        </w:rPr>
      </w:pPr>
      <w:r>
        <w:rPr>
          <w:rFonts w:hint="eastAsia"/>
        </w:rPr>
        <w:t>A:</w:t>
      </w:r>
      <w:r>
        <w:rPr>
          <w:rFonts w:hint="eastAsia"/>
        </w:rPr>
        <w:t>甲公司与乙公司之间的关系是债权债务关系</w:t>
      </w:r>
      <w:r>
        <w:rPr>
          <w:rFonts w:hint="eastAsia"/>
        </w:rPr>
        <w:tab/>
        <w:t>B:</w:t>
      </w:r>
      <w:r>
        <w:rPr>
          <w:rFonts w:hint="eastAsia"/>
        </w:rPr>
        <w:t>甲公司与丙公司之间的关系是债权债务关系</w:t>
      </w:r>
    </w:p>
    <w:p w:rsidR="00F76CA1" w:rsidRDefault="00F76CA1" w:rsidP="00F76CA1">
      <w:pPr>
        <w:rPr>
          <w:rFonts w:hint="eastAsia"/>
        </w:rPr>
      </w:pPr>
      <w:r>
        <w:rPr>
          <w:rFonts w:hint="eastAsia"/>
        </w:rPr>
        <w:t>C:</w:t>
      </w:r>
      <w:r>
        <w:rPr>
          <w:rFonts w:hint="eastAsia"/>
        </w:rPr>
        <w:t>甲公司与丁公司之间的关系是投资与受资的关系</w:t>
      </w:r>
      <w:r>
        <w:rPr>
          <w:rFonts w:hint="eastAsia"/>
        </w:rPr>
        <w:tab/>
        <w:t>D:</w:t>
      </w:r>
      <w:r>
        <w:rPr>
          <w:rFonts w:hint="eastAsia"/>
        </w:rPr>
        <w:t>甲公司与戊公司之间的关系是债务债权关系</w:t>
      </w:r>
    </w:p>
    <w:p w:rsidR="00F76CA1" w:rsidRDefault="00F76CA1" w:rsidP="00F76CA1">
      <w:pPr>
        <w:rPr>
          <w:rFonts w:hint="eastAsia"/>
        </w:rPr>
      </w:pPr>
      <w:r>
        <w:rPr>
          <w:rFonts w:hint="eastAsia"/>
        </w:rPr>
        <w:t>E:</w:t>
      </w:r>
      <w:r>
        <w:rPr>
          <w:rFonts w:hint="eastAsia"/>
        </w:rPr>
        <w:t>甲公司与戊公司之间的关系是债权债务关系</w:t>
      </w:r>
    </w:p>
    <w:p w:rsidR="00F76CA1" w:rsidRDefault="00F76CA1" w:rsidP="00F76CA1">
      <w:pPr>
        <w:rPr>
          <w:rFonts w:hint="eastAsia"/>
        </w:rPr>
      </w:pPr>
      <w:r>
        <w:rPr>
          <w:rFonts w:hint="eastAsia"/>
        </w:rPr>
        <w:t>参考答案：</w:t>
      </w:r>
      <w:r>
        <w:rPr>
          <w:rFonts w:hint="eastAsia"/>
        </w:rPr>
        <w:t>A,B,C,D</w:t>
      </w:r>
    </w:p>
    <w:p w:rsidR="00F76CA1" w:rsidRDefault="00F76CA1" w:rsidP="00F76CA1">
      <w:pPr>
        <w:rPr>
          <w:rFonts w:hint="eastAsia"/>
        </w:rPr>
      </w:pPr>
      <w:r>
        <w:rPr>
          <w:rFonts w:hint="eastAsia"/>
        </w:rPr>
        <w:t>45</w:t>
      </w:r>
      <w:r>
        <w:rPr>
          <w:rFonts w:hint="eastAsia"/>
        </w:rPr>
        <w:t>、下列属于负债筹资方式的有</w:t>
      </w:r>
    </w:p>
    <w:p w:rsidR="00F76CA1" w:rsidRDefault="00F76CA1" w:rsidP="00F76CA1">
      <w:pPr>
        <w:rPr>
          <w:rFonts w:hint="eastAsia"/>
        </w:rPr>
      </w:pPr>
      <w:r>
        <w:rPr>
          <w:rFonts w:hint="eastAsia"/>
        </w:rPr>
        <w:t>A:</w:t>
      </w:r>
      <w:r>
        <w:rPr>
          <w:rFonts w:hint="eastAsia"/>
        </w:rPr>
        <w:t>发行股票</w:t>
      </w:r>
      <w:r>
        <w:rPr>
          <w:rFonts w:hint="eastAsia"/>
        </w:rPr>
        <w:tab/>
        <w:t>B:</w:t>
      </w:r>
      <w:r>
        <w:rPr>
          <w:rFonts w:hint="eastAsia"/>
        </w:rPr>
        <w:t>发行债券</w:t>
      </w:r>
    </w:p>
    <w:p w:rsidR="00F76CA1" w:rsidRDefault="00F76CA1" w:rsidP="00F76CA1">
      <w:pPr>
        <w:rPr>
          <w:rFonts w:hint="eastAsia"/>
        </w:rPr>
      </w:pPr>
      <w:r>
        <w:rPr>
          <w:rFonts w:hint="eastAsia"/>
        </w:rPr>
        <w:t>C:</w:t>
      </w:r>
      <w:r>
        <w:rPr>
          <w:rFonts w:hint="eastAsia"/>
        </w:rPr>
        <w:t>融资租赁</w:t>
      </w:r>
      <w:r>
        <w:rPr>
          <w:rFonts w:hint="eastAsia"/>
        </w:rPr>
        <w:tab/>
        <w:t>D:</w:t>
      </w:r>
      <w:r>
        <w:rPr>
          <w:rFonts w:hint="eastAsia"/>
        </w:rPr>
        <w:t>商业信用</w:t>
      </w:r>
    </w:p>
    <w:p w:rsidR="00F76CA1" w:rsidRDefault="00F76CA1" w:rsidP="00F76CA1">
      <w:pPr>
        <w:rPr>
          <w:rFonts w:hint="eastAsia"/>
        </w:rPr>
      </w:pPr>
      <w:r>
        <w:rPr>
          <w:rFonts w:hint="eastAsia"/>
        </w:rPr>
        <w:t>E:</w:t>
      </w:r>
      <w:r>
        <w:rPr>
          <w:rFonts w:hint="eastAsia"/>
        </w:rPr>
        <w:t>吸收直接投资</w:t>
      </w:r>
    </w:p>
    <w:p w:rsidR="00F76CA1" w:rsidRDefault="00F76CA1" w:rsidP="00F76CA1">
      <w:pPr>
        <w:rPr>
          <w:rFonts w:hint="eastAsia"/>
        </w:rPr>
      </w:pPr>
      <w:r>
        <w:rPr>
          <w:rFonts w:hint="eastAsia"/>
        </w:rPr>
        <w:t>参考答案：</w:t>
      </w:r>
      <w:r>
        <w:rPr>
          <w:rFonts w:hint="eastAsia"/>
        </w:rPr>
        <w:t>B,C,D</w:t>
      </w:r>
    </w:p>
    <w:p w:rsidR="00F76CA1" w:rsidRDefault="00F76CA1" w:rsidP="00F76CA1">
      <w:pPr>
        <w:rPr>
          <w:rFonts w:hint="eastAsia"/>
        </w:rPr>
      </w:pPr>
      <w:r>
        <w:rPr>
          <w:rFonts w:hint="eastAsia"/>
        </w:rPr>
        <w:t>46</w:t>
      </w:r>
      <w:r>
        <w:rPr>
          <w:rFonts w:hint="eastAsia"/>
        </w:rPr>
        <w:t>、下列表述中，正确的有</w:t>
      </w:r>
    </w:p>
    <w:p w:rsidR="00F76CA1" w:rsidRDefault="00F76CA1" w:rsidP="00F76CA1">
      <w:pPr>
        <w:rPr>
          <w:rFonts w:hint="eastAsia"/>
        </w:rPr>
      </w:pPr>
      <w:r>
        <w:rPr>
          <w:rFonts w:hint="eastAsia"/>
        </w:rPr>
        <w:t>A:</w:t>
      </w:r>
      <w:r>
        <w:rPr>
          <w:rFonts w:hint="eastAsia"/>
        </w:rPr>
        <w:t>复利终值系数和复利现值系数互为倒数</w:t>
      </w:r>
      <w:r>
        <w:rPr>
          <w:rFonts w:hint="eastAsia"/>
        </w:rPr>
        <w:tab/>
        <w:t>B:</w:t>
      </w:r>
      <w:r>
        <w:rPr>
          <w:rFonts w:hint="eastAsia"/>
        </w:rPr>
        <w:t>普通年金终值系数和普通年金现值系数互为倒数</w:t>
      </w:r>
    </w:p>
    <w:p w:rsidR="00F76CA1" w:rsidRDefault="00F76CA1" w:rsidP="00F76CA1">
      <w:pPr>
        <w:rPr>
          <w:rFonts w:hint="eastAsia"/>
        </w:rPr>
      </w:pPr>
      <w:r>
        <w:rPr>
          <w:rFonts w:hint="eastAsia"/>
        </w:rPr>
        <w:t>C:</w:t>
      </w:r>
      <w:r>
        <w:rPr>
          <w:rFonts w:hint="eastAsia"/>
        </w:rPr>
        <w:t>普通年金终值系数和偿债基金系数互为倒数</w:t>
      </w:r>
      <w:r>
        <w:rPr>
          <w:rFonts w:hint="eastAsia"/>
        </w:rPr>
        <w:tab/>
        <w:t>D:</w:t>
      </w:r>
      <w:r>
        <w:rPr>
          <w:rFonts w:hint="eastAsia"/>
        </w:rPr>
        <w:t>普通年金现值系数和资本回收系数互为倒数</w:t>
      </w:r>
    </w:p>
    <w:p w:rsidR="00F76CA1" w:rsidRDefault="00F76CA1" w:rsidP="00F76CA1">
      <w:pPr>
        <w:rPr>
          <w:rFonts w:hint="eastAsia"/>
        </w:rPr>
      </w:pPr>
      <w:r>
        <w:rPr>
          <w:rFonts w:hint="eastAsia"/>
        </w:rPr>
        <w:t>E:</w:t>
      </w:r>
      <w:r>
        <w:rPr>
          <w:rFonts w:hint="eastAsia"/>
        </w:rPr>
        <w:t>普通年金现值系数和偿债基金系数互为倒数</w:t>
      </w:r>
    </w:p>
    <w:p w:rsidR="00F76CA1" w:rsidRDefault="00F76CA1" w:rsidP="00F76CA1">
      <w:pPr>
        <w:rPr>
          <w:rFonts w:hint="eastAsia"/>
        </w:rPr>
      </w:pPr>
      <w:r>
        <w:rPr>
          <w:rFonts w:hint="eastAsia"/>
        </w:rPr>
        <w:t>参考答案：</w:t>
      </w:r>
      <w:r>
        <w:rPr>
          <w:rFonts w:hint="eastAsia"/>
        </w:rPr>
        <w:t>A,C,D</w:t>
      </w:r>
    </w:p>
    <w:p w:rsidR="00F76CA1" w:rsidRDefault="00F76CA1" w:rsidP="00F76CA1">
      <w:pPr>
        <w:rPr>
          <w:rFonts w:hint="eastAsia"/>
        </w:rPr>
      </w:pPr>
      <w:r>
        <w:rPr>
          <w:rFonts w:hint="eastAsia"/>
        </w:rPr>
        <w:t>47</w:t>
      </w:r>
      <w:r>
        <w:rPr>
          <w:rFonts w:hint="eastAsia"/>
        </w:rPr>
        <w:t>、在西方传统的信用评价方法中，“</w:t>
      </w:r>
      <w:r>
        <w:rPr>
          <w:rFonts w:hint="eastAsia"/>
        </w:rPr>
        <w:t>5C</w:t>
      </w:r>
      <w:r>
        <w:rPr>
          <w:rFonts w:hint="eastAsia"/>
        </w:rPr>
        <w:t>”评估法包括的内容有</w:t>
      </w:r>
    </w:p>
    <w:p w:rsidR="00F76CA1" w:rsidRDefault="00F76CA1" w:rsidP="00F76CA1">
      <w:pPr>
        <w:rPr>
          <w:rFonts w:hint="eastAsia"/>
        </w:rPr>
      </w:pPr>
      <w:r>
        <w:rPr>
          <w:rFonts w:hint="eastAsia"/>
        </w:rPr>
        <w:t>A:</w:t>
      </w:r>
      <w:r>
        <w:rPr>
          <w:rFonts w:hint="eastAsia"/>
        </w:rPr>
        <w:t>行情</w:t>
      </w:r>
      <w:r>
        <w:rPr>
          <w:rFonts w:hint="eastAsia"/>
        </w:rPr>
        <w:tab/>
        <w:t>B:</w:t>
      </w:r>
      <w:r>
        <w:rPr>
          <w:rFonts w:hint="eastAsia"/>
        </w:rPr>
        <w:t>品质</w:t>
      </w:r>
    </w:p>
    <w:p w:rsidR="00F76CA1" w:rsidRDefault="00F76CA1" w:rsidP="00F76CA1">
      <w:pPr>
        <w:rPr>
          <w:rFonts w:hint="eastAsia"/>
        </w:rPr>
      </w:pPr>
      <w:r>
        <w:rPr>
          <w:rFonts w:hint="eastAsia"/>
        </w:rPr>
        <w:t>C:</w:t>
      </w:r>
      <w:r>
        <w:rPr>
          <w:rFonts w:hint="eastAsia"/>
        </w:rPr>
        <w:t>能力</w:t>
      </w:r>
      <w:r>
        <w:rPr>
          <w:rFonts w:hint="eastAsia"/>
        </w:rPr>
        <w:tab/>
        <w:t>D:</w:t>
      </w:r>
      <w:r>
        <w:rPr>
          <w:rFonts w:hint="eastAsia"/>
        </w:rPr>
        <w:t>担保品</w:t>
      </w:r>
    </w:p>
    <w:p w:rsidR="00F76CA1" w:rsidRDefault="00F76CA1" w:rsidP="00F76CA1">
      <w:pPr>
        <w:rPr>
          <w:rFonts w:hint="eastAsia"/>
        </w:rPr>
      </w:pPr>
      <w:r>
        <w:rPr>
          <w:rFonts w:hint="eastAsia"/>
        </w:rPr>
        <w:t>E:</w:t>
      </w:r>
      <w:r>
        <w:rPr>
          <w:rFonts w:hint="eastAsia"/>
        </w:rPr>
        <w:t>资本</w:t>
      </w:r>
    </w:p>
    <w:p w:rsidR="00F76CA1" w:rsidRDefault="00F76CA1" w:rsidP="00F76CA1">
      <w:pPr>
        <w:rPr>
          <w:rFonts w:hint="eastAsia"/>
        </w:rPr>
      </w:pPr>
      <w:r>
        <w:rPr>
          <w:rFonts w:hint="eastAsia"/>
        </w:rPr>
        <w:t>参考答案：</w:t>
      </w:r>
      <w:r>
        <w:rPr>
          <w:rFonts w:hint="eastAsia"/>
        </w:rPr>
        <w:t>A,B,C,D,E</w:t>
      </w:r>
    </w:p>
    <w:p w:rsidR="00F76CA1" w:rsidRDefault="00F76CA1" w:rsidP="00F76CA1">
      <w:pPr>
        <w:rPr>
          <w:rFonts w:hint="eastAsia"/>
        </w:rPr>
      </w:pPr>
      <w:r>
        <w:rPr>
          <w:rFonts w:hint="eastAsia"/>
        </w:rPr>
        <w:t>48</w:t>
      </w:r>
      <w:r>
        <w:rPr>
          <w:rFonts w:hint="eastAsia"/>
        </w:rPr>
        <w:t>、下列关于货币资金最佳持有量的表述，正确的有</w:t>
      </w:r>
    </w:p>
    <w:p w:rsidR="00F76CA1" w:rsidRDefault="00F76CA1" w:rsidP="00F76CA1">
      <w:pPr>
        <w:rPr>
          <w:rFonts w:hint="eastAsia"/>
        </w:rPr>
      </w:pPr>
      <w:r>
        <w:rPr>
          <w:rFonts w:hint="eastAsia"/>
        </w:rPr>
        <w:t>A:</w:t>
      </w:r>
      <w:r>
        <w:rPr>
          <w:rFonts w:hint="eastAsia"/>
        </w:rPr>
        <w:t>单次转换成本越高，最佳持有量越大</w:t>
      </w:r>
      <w:r>
        <w:rPr>
          <w:rFonts w:hint="eastAsia"/>
        </w:rPr>
        <w:tab/>
        <w:t>B:</w:t>
      </w:r>
      <w:r>
        <w:rPr>
          <w:rFonts w:hint="eastAsia"/>
        </w:rPr>
        <w:t>单次转换成本越高，最佳持有量越小</w:t>
      </w:r>
    </w:p>
    <w:p w:rsidR="00F76CA1" w:rsidRDefault="00F76CA1" w:rsidP="00F76CA1">
      <w:pPr>
        <w:rPr>
          <w:rFonts w:hint="eastAsia"/>
        </w:rPr>
      </w:pPr>
      <w:r>
        <w:rPr>
          <w:rFonts w:hint="eastAsia"/>
        </w:rPr>
        <w:t>C:</w:t>
      </w:r>
      <w:r>
        <w:rPr>
          <w:rFonts w:hint="eastAsia"/>
        </w:rPr>
        <w:t>单位货币资金机会成本越高，最佳持有量越大</w:t>
      </w:r>
      <w:r>
        <w:rPr>
          <w:rFonts w:hint="eastAsia"/>
        </w:rPr>
        <w:tab/>
        <w:t>D:</w:t>
      </w:r>
      <w:r>
        <w:rPr>
          <w:rFonts w:hint="eastAsia"/>
        </w:rPr>
        <w:t>单位货币资金机会成本越高，最佳持有量越小</w:t>
      </w:r>
    </w:p>
    <w:p w:rsidR="00F76CA1" w:rsidRDefault="00F76CA1" w:rsidP="00F76CA1">
      <w:pPr>
        <w:rPr>
          <w:rFonts w:hint="eastAsia"/>
        </w:rPr>
      </w:pPr>
      <w:r>
        <w:rPr>
          <w:rFonts w:hint="eastAsia"/>
        </w:rPr>
        <w:t>E:</w:t>
      </w:r>
      <w:r>
        <w:rPr>
          <w:rFonts w:hint="eastAsia"/>
        </w:rPr>
        <w:t>最佳持有量是使货币资金持有相关总成本最低的持有量</w:t>
      </w:r>
    </w:p>
    <w:p w:rsidR="00F76CA1" w:rsidRDefault="00F76CA1" w:rsidP="00F76CA1">
      <w:pPr>
        <w:rPr>
          <w:rFonts w:hint="eastAsia"/>
        </w:rPr>
      </w:pPr>
      <w:r>
        <w:rPr>
          <w:rFonts w:hint="eastAsia"/>
        </w:rPr>
        <w:t>参考答案：</w:t>
      </w:r>
      <w:r>
        <w:rPr>
          <w:rFonts w:hint="eastAsia"/>
        </w:rPr>
        <w:t>A,D,E</w:t>
      </w:r>
    </w:p>
    <w:p w:rsidR="00F76CA1" w:rsidRDefault="00F76CA1" w:rsidP="00F76CA1">
      <w:pPr>
        <w:rPr>
          <w:rFonts w:hint="eastAsia"/>
        </w:rPr>
      </w:pPr>
      <w:r>
        <w:rPr>
          <w:rFonts w:hint="eastAsia"/>
        </w:rPr>
        <w:t>49</w:t>
      </w:r>
      <w:r>
        <w:rPr>
          <w:rFonts w:hint="eastAsia"/>
        </w:rPr>
        <w:t>、在下列各项中，属于财务管理风险对策的有</w:t>
      </w:r>
    </w:p>
    <w:p w:rsidR="00F76CA1" w:rsidRDefault="00F76CA1" w:rsidP="00F76CA1">
      <w:pPr>
        <w:rPr>
          <w:rFonts w:hint="eastAsia"/>
        </w:rPr>
      </w:pPr>
      <w:r>
        <w:rPr>
          <w:rFonts w:hint="eastAsia"/>
        </w:rPr>
        <w:t>A:</w:t>
      </w:r>
      <w:r>
        <w:rPr>
          <w:rFonts w:hint="eastAsia"/>
        </w:rPr>
        <w:t>规避风险</w:t>
      </w:r>
      <w:r>
        <w:rPr>
          <w:rFonts w:hint="eastAsia"/>
        </w:rPr>
        <w:tab/>
        <w:t>B:</w:t>
      </w:r>
      <w:r>
        <w:rPr>
          <w:rFonts w:hint="eastAsia"/>
        </w:rPr>
        <w:t>减少风险</w:t>
      </w:r>
    </w:p>
    <w:p w:rsidR="00F76CA1" w:rsidRDefault="00F76CA1" w:rsidP="00F76CA1">
      <w:pPr>
        <w:rPr>
          <w:rFonts w:hint="eastAsia"/>
        </w:rPr>
      </w:pPr>
      <w:r>
        <w:rPr>
          <w:rFonts w:hint="eastAsia"/>
        </w:rPr>
        <w:t>C:</w:t>
      </w:r>
      <w:r>
        <w:rPr>
          <w:rFonts w:hint="eastAsia"/>
        </w:rPr>
        <w:t>转移风险</w:t>
      </w:r>
      <w:r>
        <w:rPr>
          <w:rFonts w:hint="eastAsia"/>
        </w:rPr>
        <w:tab/>
        <w:t>D:</w:t>
      </w:r>
      <w:r>
        <w:rPr>
          <w:rFonts w:hint="eastAsia"/>
        </w:rPr>
        <w:t>接受风险</w:t>
      </w:r>
    </w:p>
    <w:p w:rsidR="00F76CA1" w:rsidRDefault="00F76CA1" w:rsidP="00F76CA1">
      <w:pPr>
        <w:rPr>
          <w:rFonts w:hint="eastAsia"/>
        </w:rPr>
      </w:pPr>
      <w:r>
        <w:rPr>
          <w:rFonts w:hint="eastAsia"/>
        </w:rPr>
        <w:t>E:</w:t>
      </w:r>
      <w:r>
        <w:rPr>
          <w:rFonts w:hint="eastAsia"/>
        </w:rPr>
        <w:t>追求风险</w:t>
      </w:r>
    </w:p>
    <w:p w:rsidR="00F76CA1" w:rsidRDefault="00F76CA1" w:rsidP="00F76CA1">
      <w:pPr>
        <w:rPr>
          <w:rFonts w:hint="eastAsia"/>
        </w:rPr>
      </w:pPr>
      <w:r>
        <w:rPr>
          <w:rFonts w:hint="eastAsia"/>
        </w:rPr>
        <w:t>参考答案：</w:t>
      </w:r>
      <w:r>
        <w:rPr>
          <w:rFonts w:hint="eastAsia"/>
        </w:rPr>
        <w:t>A,B,C,D</w:t>
      </w:r>
    </w:p>
    <w:p w:rsidR="00F76CA1" w:rsidRDefault="00F76CA1" w:rsidP="00F76CA1">
      <w:pPr>
        <w:rPr>
          <w:rFonts w:hint="eastAsia"/>
        </w:rPr>
      </w:pPr>
      <w:r>
        <w:rPr>
          <w:rFonts w:hint="eastAsia"/>
        </w:rPr>
        <w:t>50</w:t>
      </w:r>
      <w:r>
        <w:rPr>
          <w:rFonts w:hint="eastAsia"/>
        </w:rPr>
        <w:t>、进行项目投资决策时，计算营业现金流量需要考虑的因素有</w:t>
      </w:r>
    </w:p>
    <w:p w:rsidR="00F76CA1" w:rsidRDefault="00F76CA1" w:rsidP="00F76CA1">
      <w:pPr>
        <w:rPr>
          <w:rFonts w:hint="eastAsia"/>
        </w:rPr>
      </w:pPr>
      <w:r>
        <w:rPr>
          <w:rFonts w:hint="eastAsia"/>
        </w:rPr>
        <w:lastRenderedPageBreak/>
        <w:t>A:</w:t>
      </w:r>
      <w:r>
        <w:rPr>
          <w:rFonts w:hint="eastAsia"/>
        </w:rPr>
        <w:t>折旧</w:t>
      </w:r>
      <w:r>
        <w:rPr>
          <w:rFonts w:hint="eastAsia"/>
        </w:rPr>
        <w:tab/>
        <w:t>B:</w:t>
      </w:r>
      <w:r>
        <w:rPr>
          <w:rFonts w:hint="eastAsia"/>
        </w:rPr>
        <w:t>营业收入</w:t>
      </w:r>
    </w:p>
    <w:p w:rsidR="00F76CA1" w:rsidRDefault="00F76CA1" w:rsidP="00F76CA1">
      <w:pPr>
        <w:rPr>
          <w:rFonts w:hint="eastAsia"/>
        </w:rPr>
      </w:pPr>
      <w:r>
        <w:rPr>
          <w:rFonts w:hint="eastAsia"/>
        </w:rPr>
        <w:t>C:</w:t>
      </w:r>
      <w:r>
        <w:rPr>
          <w:rFonts w:hint="eastAsia"/>
        </w:rPr>
        <w:t>付现成本</w:t>
      </w:r>
      <w:r>
        <w:rPr>
          <w:rFonts w:hint="eastAsia"/>
        </w:rPr>
        <w:tab/>
        <w:t>D:</w:t>
      </w:r>
      <w:r>
        <w:rPr>
          <w:rFonts w:hint="eastAsia"/>
        </w:rPr>
        <w:t>所得税税率</w:t>
      </w:r>
    </w:p>
    <w:p w:rsidR="00F76CA1" w:rsidRDefault="00F76CA1" w:rsidP="00F76CA1">
      <w:pPr>
        <w:rPr>
          <w:rFonts w:hint="eastAsia"/>
        </w:rPr>
      </w:pPr>
      <w:r>
        <w:rPr>
          <w:rFonts w:hint="eastAsia"/>
        </w:rPr>
        <w:t>E:</w:t>
      </w:r>
      <w:r>
        <w:rPr>
          <w:rFonts w:hint="eastAsia"/>
        </w:rPr>
        <w:t>流动资金的垫支额</w:t>
      </w:r>
    </w:p>
    <w:p w:rsidR="00F76CA1" w:rsidRDefault="00F76CA1" w:rsidP="00F76CA1">
      <w:pPr>
        <w:rPr>
          <w:rFonts w:hint="eastAsia"/>
        </w:rPr>
      </w:pPr>
      <w:r>
        <w:rPr>
          <w:rFonts w:hint="eastAsia"/>
        </w:rPr>
        <w:t>参考答案：</w:t>
      </w:r>
      <w:r>
        <w:rPr>
          <w:rFonts w:hint="eastAsia"/>
        </w:rPr>
        <w:t>A,B,C,D</w:t>
      </w:r>
    </w:p>
    <w:p w:rsidR="00F76CA1" w:rsidRDefault="00F76CA1" w:rsidP="00F76CA1">
      <w:pPr>
        <w:rPr>
          <w:rFonts w:hint="eastAsia"/>
        </w:rPr>
      </w:pPr>
      <w:r>
        <w:rPr>
          <w:rFonts w:hint="eastAsia"/>
        </w:rPr>
        <w:t>1</w:t>
      </w:r>
      <w:r>
        <w:rPr>
          <w:rFonts w:hint="eastAsia"/>
        </w:rPr>
        <w:t>、下列说法不正确的有</w:t>
      </w:r>
    </w:p>
    <w:p w:rsidR="00F76CA1" w:rsidRDefault="00F76CA1" w:rsidP="00F76CA1">
      <w:pPr>
        <w:rPr>
          <w:rFonts w:hint="eastAsia"/>
        </w:rPr>
      </w:pPr>
      <w:r>
        <w:rPr>
          <w:rFonts w:hint="eastAsia"/>
        </w:rPr>
        <w:t>A:</w:t>
      </w:r>
      <w:r>
        <w:rPr>
          <w:rFonts w:hint="eastAsia"/>
        </w:rPr>
        <w:t>每股收益反映股票所含的风险</w:t>
      </w:r>
      <w:r>
        <w:rPr>
          <w:rFonts w:hint="eastAsia"/>
        </w:rPr>
        <w:tab/>
        <w:t>B:</w:t>
      </w:r>
      <w:r>
        <w:rPr>
          <w:rFonts w:hint="eastAsia"/>
        </w:rPr>
        <w:t>每股收益与每股股利是同一概念</w:t>
      </w:r>
    </w:p>
    <w:p w:rsidR="00F76CA1" w:rsidRDefault="00F76CA1" w:rsidP="00F76CA1">
      <w:pPr>
        <w:rPr>
          <w:rFonts w:hint="eastAsia"/>
        </w:rPr>
      </w:pPr>
      <w:r>
        <w:rPr>
          <w:rFonts w:hint="eastAsia"/>
        </w:rPr>
        <w:t>C:</w:t>
      </w:r>
      <w:r>
        <w:rPr>
          <w:rFonts w:hint="eastAsia"/>
        </w:rPr>
        <w:t>每股收益指标有利于公司间的比较</w:t>
      </w:r>
      <w:r>
        <w:rPr>
          <w:rFonts w:hint="eastAsia"/>
        </w:rPr>
        <w:tab/>
        <w:t>D:</w:t>
      </w:r>
      <w:r>
        <w:rPr>
          <w:rFonts w:hint="eastAsia"/>
        </w:rPr>
        <w:t>每股收益大，意味着分红多</w:t>
      </w:r>
    </w:p>
    <w:p w:rsidR="00F76CA1" w:rsidRDefault="00F76CA1" w:rsidP="00F76CA1">
      <w:pPr>
        <w:rPr>
          <w:rFonts w:hint="eastAsia"/>
        </w:rPr>
      </w:pPr>
      <w:r>
        <w:rPr>
          <w:rFonts w:hint="eastAsia"/>
        </w:rPr>
        <w:t>E:</w:t>
      </w:r>
      <w:r>
        <w:rPr>
          <w:rFonts w:hint="eastAsia"/>
        </w:rPr>
        <w:t>分红的多少不仅取决于每股收益，还要看股利分配与收益的比率</w:t>
      </w:r>
    </w:p>
    <w:p w:rsidR="00F76CA1" w:rsidRDefault="00F76CA1" w:rsidP="00F76CA1">
      <w:pPr>
        <w:rPr>
          <w:rFonts w:hint="eastAsia"/>
        </w:rPr>
      </w:pPr>
      <w:r>
        <w:rPr>
          <w:rFonts w:hint="eastAsia"/>
        </w:rPr>
        <w:t>参考答案：</w:t>
      </w:r>
      <w:r>
        <w:rPr>
          <w:rFonts w:hint="eastAsia"/>
        </w:rPr>
        <w:t>A,B,D</w:t>
      </w:r>
    </w:p>
    <w:p w:rsidR="00F76CA1" w:rsidRDefault="00F76CA1" w:rsidP="00F76CA1">
      <w:pPr>
        <w:rPr>
          <w:rFonts w:hint="eastAsia"/>
        </w:rPr>
      </w:pPr>
      <w:r>
        <w:rPr>
          <w:rFonts w:hint="eastAsia"/>
        </w:rPr>
        <w:t>2</w:t>
      </w:r>
      <w:r>
        <w:rPr>
          <w:rFonts w:hint="eastAsia"/>
        </w:rPr>
        <w:t>、企业并购投资时，对目标企业价值评估的方法有</w:t>
      </w:r>
    </w:p>
    <w:p w:rsidR="00F76CA1" w:rsidRDefault="00F76CA1" w:rsidP="00F76CA1">
      <w:pPr>
        <w:rPr>
          <w:rFonts w:hint="eastAsia"/>
        </w:rPr>
      </w:pPr>
      <w:r>
        <w:rPr>
          <w:rFonts w:hint="eastAsia"/>
        </w:rPr>
        <w:t>A:Q</w:t>
      </w:r>
      <w:r>
        <w:rPr>
          <w:rFonts w:hint="eastAsia"/>
        </w:rPr>
        <w:t>比率法</w:t>
      </w:r>
      <w:r>
        <w:rPr>
          <w:rFonts w:hint="eastAsia"/>
        </w:rPr>
        <w:tab/>
        <w:t>B:</w:t>
      </w:r>
      <w:r>
        <w:rPr>
          <w:rFonts w:hint="eastAsia"/>
        </w:rPr>
        <w:t>市盈率模型法</w:t>
      </w:r>
    </w:p>
    <w:p w:rsidR="00F76CA1" w:rsidRDefault="00F76CA1" w:rsidP="00F76CA1">
      <w:pPr>
        <w:rPr>
          <w:rFonts w:hint="eastAsia"/>
        </w:rPr>
      </w:pPr>
      <w:r>
        <w:rPr>
          <w:rFonts w:hint="eastAsia"/>
        </w:rPr>
        <w:t>C:</w:t>
      </w:r>
      <w:r>
        <w:rPr>
          <w:rFonts w:hint="eastAsia"/>
        </w:rPr>
        <w:t>贴现现金流量法</w:t>
      </w:r>
      <w:r>
        <w:rPr>
          <w:rFonts w:hint="eastAsia"/>
        </w:rPr>
        <w:tab/>
        <w:t>D:</w:t>
      </w:r>
      <w:r>
        <w:rPr>
          <w:rFonts w:hint="eastAsia"/>
        </w:rPr>
        <w:t>净资产账面价值法</w:t>
      </w:r>
    </w:p>
    <w:p w:rsidR="00F76CA1" w:rsidRDefault="00F76CA1" w:rsidP="00F76CA1">
      <w:pPr>
        <w:rPr>
          <w:rFonts w:hint="eastAsia"/>
        </w:rPr>
      </w:pPr>
      <w:r>
        <w:rPr>
          <w:rFonts w:hint="eastAsia"/>
        </w:rPr>
        <w:t>E:</w:t>
      </w:r>
      <w:r>
        <w:rPr>
          <w:rFonts w:hint="eastAsia"/>
        </w:rPr>
        <w:t>贴现收益折现模型法</w:t>
      </w:r>
    </w:p>
    <w:p w:rsidR="00F76CA1" w:rsidRDefault="00F76CA1" w:rsidP="00F76CA1">
      <w:pPr>
        <w:rPr>
          <w:rFonts w:hint="eastAsia"/>
        </w:rPr>
      </w:pPr>
      <w:r>
        <w:rPr>
          <w:rFonts w:hint="eastAsia"/>
        </w:rPr>
        <w:t>参考答案：</w:t>
      </w:r>
      <w:r>
        <w:rPr>
          <w:rFonts w:hint="eastAsia"/>
        </w:rPr>
        <w:t>A,B,C,D</w:t>
      </w:r>
    </w:p>
    <w:p w:rsidR="00F76CA1" w:rsidRDefault="00F76CA1" w:rsidP="00F76CA1">
      <w:pPr>
        <w:rPr>
          <w:rFonts w:hint="eastAsia"/>
        </w:rPr>
      </w:pPr>
      <w:r>
        <w:rPr>
          <w:rFonts w:hint="eastAsia"/>
        </w:rPr>
        <w:t>3</w:t>
      </w:r>
      <w:r>
        <w:rPr>
          <w:rFonts w:hint="eastAsia"/>
        </w:rPr>
        <w:t>、普通股股东所拥有的权利包括</w:t>
      </w:r>
    </w:p>
    <w:p w:rsidR="00F76CA1" w:rsidRDefault="00F76CA1" w:rsidP="00F76CA1">
      <w:pPr>
        <w:rPr>
          <w:rFonts w:hint="eastAsia"/>
        </w:rPr>
      </w:pPr>
      <w:r>
        <w:rPr>
          <w:rFonts w:hint="eastAsia"/>
        </w:rPr>
        <w:t>A:</w:t>
      </w:r>
      <w:r>
        <w:rPr>
          <w:rFonts w:hint="eastAsia"/>
        </w:rPr>
        <w:t>分享盈余权</w:t>
      </w:r>
      <w:r>
        <w:rPr>
          <w:rFonts w:hint="eastAsia"/>
        </w:rPr>
        <w:tab/>
        <w:t>B:</w:t>
      </w:r>
      <w:r>
        <w:rPr>
          <w:rFonts w:hint="eastAsia"/>
        </w:rPr>
        <w:t>优先认股权</w:t>
      </w:r>
    </w:p>
    <w:p w:rsidR="00F76CA1" w:rsidRDefault="00F76CA1" w:rsidP="00F76CA1">
      <w:pPr>
        <w:rPr>
          <w:rFonts w:hint="eastAsia"/>
        </w:rPr>
      </w:pPr>
      <w:r>
        <w:rPr>
          <w:rFonts w:hint="eastAsia"/>
        </w:rPr>
        <w:t>C:</w:t>
      </w:r>
      <w:r>
        <w:rPr>
          <w:rFonts w:hint="eastAsia"/>
        </w:rPr>
        <w:t>转让股份权</w:t>
      </w:r>
      <w:r>
        <w:rPr>
          <w:rFonts w:hint="eastAsia"/>
        </w:rPr>
        <w:tab/>
        <w:t>D:</w:t>
      </w:r>
      <w:r>
        <w:rPr>
          <w:rFonts w:hint="eastAsia"/>
        </w:rPr>
        <w:t>优先分配剩余资产权</w:t>
      </w:r>
    </w:p>
    <w:p w:rsidR="00F76CA1" w:rsidRDefault="00F76CA1" w:rsidP="00F76CA1">
      <w:pPr>
        <w:rPr>
          <w:rFonts w:hint="eastAsia"/>
        </w:rPr>
      </w:pPr>
      <w:r>
        <w:rPr>
          <w:rFonts w:hint="eastAsia"/>
        </w:rPr>
        <w:t>E:</w:t>
      </w:r>
      <w:r>
        <w:rPr>
          <w:rFonts w:hint="eastAsia"/>
        </w:rPr>
        <w:t>剩余财产清偿权</w:t>
      </w:r>
    </w:p>
    <w:p w:rsidR="00F76CA1" w:rsidRDefault="00F76CA1" w:rsidP="00F76CA1">
      <w:pPr>
        <w:rPr>
          <w:rFonts w:hint="eastAsia"/>
        </w:rPr>
      </w:pPr>
      <w:r>
        <w:rPr>
          <w:rFonts w:hint="eastAsia"/>
        </w:rPr>
        <w:t>参考答案：</w:t>
      </w:r>
      <w:r>
        <w:rPr>
          <w:rFonts w:hint="eastAsia"/>
        </w:rPr>
        <w:t>A,B,C,E</w:t>
      </w:r>
    </w:p>
    <w:p w:rsidR="00F76CA1" w:rsidRDefault="00F76CA1" w:rsidP="00F76CA1">
      <w:pPr>
        <w:rPr>
          <w:rFonts w:hint="eastAsia"/>
        </w:rPr>
      </w:pPr>
      <w:r>
        <w:rPr>
          <w:rFonts w:hint="eastAsia"/>
        </w:rPr>
        <w:t>4</w:t>
      </w:r>
      <w:r>
        <w:rPr>
          <w:rFonts w:hint="eastAsia"/>
        </w:rPr>
        <w:t>、关于保本销售量，下列表达式正确的有</w:t>
      </w:r>
    </w:p>
    <w:p w:rsidR="00F76CA1" w:rsidRDefault="00F76CA1" w:rsidP="00F76CA1">
      <w:pPr>
        <w:rPr>
          <w:rFonts w:hint="eastAsia"/>
        </w:rPr>
      </w:pPr>
      <w:r>
        <w:rPr>
          <w:rFonts w:hint="eastAsia"/>
        </w:rPr>
        <w:t>A:</w:t>
      </w:r>
      <w:r>
        <w:rPr>
          <w:rFonts w:hint="eastAsia"/>
        </w:rPr>
        <w:t>保本销售量</w:t>
      </w:r>
      <w:r>
        <w:rPr>
          <w:rFonts w:hint="eastAsia"/>
        </w:rPr>
        <w:t>=</w:t>
      </w:r>
      <w:r>
        <w:rPr>
          <w:rFonts w:hint="eastAsia"/>
        </w:rPr>
        <w:t>变动成本总额／销售单价</w:t>
      </w:r>
      <w:r>
        <w:rPr>
          <w:rFonts w:hint="eastAsia"/>
        </w:rPr>
        <w:tab/>
        <w:t>B:</w:t>
      </w:r>
      <w:r>
        <w:rPr>
          <w:rFonts w:hint="eastAsia"/>
        </w:rPr>
        <w:t>保本销售量</w:t>
      </w:r>
      <w:r>
        <w:rPr>
          <w:rFonts w:hint="eastAsia"/>
        </w:rPr>
        <w:t>=</w:t>
      </w:r>
      <w:r>
        <w:rPr>
          <w:rFonts w:hint="eastAsia"/>
        </w:rPr>
        <w:t>固定成本总额／单位边际贡献</w:t>
      </w:r>
    </w:p>
    <w:p w:rsidR="00F76CA1" w:rsidRDefault="00F76CA1" w:rsidP="00F76CA1">
      <w:pPr>
        <w:rPr>
          <w:rFonts w:hint="eastAsia"/>
        </w:rPr>
      </w:pPr>
      <w:r>
        <w:rPr>
          <w:rFonts w:hint="eastAsia"/>
        </w:rPr>
        <w:t>C:</w:t>
      </w:r>
      <w:r>
        <w:rPr>
          <w:rFonts w:hint="eastAsia"/>
        </w:rPr>
        <w:t>保本销售量</w:t>
      </w:r>
      <w:r>
        <w:rPr>
          <w:rFonts w:hint="eastAsia"/>
        </w:rPr>
        <w:t>=</w:t>
      </w:r>
      <w:r>
        <w:rPr>
          <w:rFonts w:hint="eastAsia"/>
        </w:rPr>
        <w:t>变动成本总额／单位边际贡献</w:t>
      </w:r>
      <w:r>
        <w:rPr>
          <w:rFonts w:hint="eastAsia"/>
        </w:rPr>
        <w:tab/>
        <w:t>D:</w:t>
      </w:r>
      <w:r>
        <w:rPr>
          <w:rFonts w:hint="eastAsia"/>
        </w:rPr>
        <w:t>保本销售量</w:t>
      </w:r>
      <w:r>
        <w:rPr>
          <w:rFonts w:hint="eastAsia"/>
        </w:rPr>
        <w:t>=</w:t>
      </w:r>
      <w:r>
        <w:rPr>
          <w:rFonts w:hint="eastAsia"/>
        </w:rPr>
        <w:t>变动成本总额／</w:t>
      </w:r>
      <w:r>
        <w:rPr>
          <w:rFonts w:hint="eastAsia"/>
        </w:rPr>
        <w:t>(</w:t>
      </w:r>
      <w:r>
        <w:rPr>
          <w:rFonts w:hint="eastAsia"/>
        </w:rPr>
        <w:t>销售单价</w:t>
      </w:r>
      <w:r>
        <w:rPr>
          <w:rFonts w:hint="eastAsia"/>
        </w:rPr>
        <w:t>-</w:t>
      </w:r>
      <w:r>
        <w:rPr>
          <w:rFonts w:hint="eastAsia"/>
        </w:rPr>
        <w:t>单位固定成本</w:t>
      </w:r>
      <w:r>
        <w:rPr>
          <w:rFonts w:hint="eastAsia"/>
        </w:rPr>
        <w:t>)</w:t>
      </w:r>
    </w:p>
    <w:p w:rsidR="00F76CA1" w:rsidRDefault="00F76CA1" w:rsidP="00F76CA1">
      <w:pPr>
        <w:rPr>
          <w:rFonts w:hint="eastAsia"/>
        </w:rPr>
      </w:pPr>
      <w:r>
        <w:rPr>
          <w:rFonts w:hint="eastAsia"/>
        </w:rPr>
        <w:t>E:</w:t>
      </w:r>
      <w:r>
        <w:rPr>
          <w:rFonts w:hint="eastAsia"/>
        </w:rPr>
        <w:t>保本销售量</w:t>
      </w:r>
      <w:r>
        <w:rPr>
          <w:rFonts w:hint="eastAsia"/>
        </w:rPr>
        <w:t>=</w:t>
      </w:r>
      <w:r>
        <w:rPr>
          <w:rFonts w:hint="eastAsia"/>
        </w:rPr>
        <w:t>固定成本总额／</w:t>
      </w:r>
      <w:r>
        <w:rPr>
          <w:rFonts w:hint="eastAsia"/>
        </w:rPr>
        <w:t>(</w:t>
      </w:r>
      <w:r>
        <w:rPr>
          <w:rFonts w:hint="eastAsia"/>
        </w:rPr>
        <w:t>销售单价</w:t>
      </w:r>
      <w:r>
        <w:rPr>
          <w:rFonts w:hint="eastAsia"/>
        </w:rPr>
        <w:t>-</w:t>
      </w:r>
      <w:r>
        <w:rPr>
          <w:rFonts w:hint="eastAsia"/>
        </w:rPr>
        <w:t>单位变动成本</w:t>
      </w:r>
      <w:r>
        <w:rPr>
          <w:rFonts w:hint="eastAsia"/>
        </w:rPr>
        <w:t>)</w:t>
      </w:r>
    </w:p>
    <w:p w:rsidR="00F76CA1" w:rsidRDefault="00F76CA1" w:rsidP="00F76CA1">
      <w:pPr>
        <w:rPr>
          <w:rFonts w:hint="eastAsia"/>
        </w:rPr>
      </w:pPr>
      <w:r>
        <w:rPr>
          <w:rFonts w:hint="eastAsia"/>
        </w:rPr>
        <w:t>参考答案：</w:t>
      </w:r>
      <w:r>
        <w:rPr>
          <w:rFonts w:hint="eastAsia"/>
        </w:rPr>
        <w:t>B,E</w:t>
      </w:r>
    </w:p>
    <w:p w:rsidR="00F76CA1" w:rsidRDefault="00F76CA1" w:rsidP="00F76CA1">
      <w:pPr>
        <w:rPr>
          <w:rFonts w:hint="eastAsia"/>
        </w:rPr>
      </w:pPr>
      <w:r>
        <w:rPr>
          <w:rFonts w:hint="eastAsia"/>
        </w:rPr>
        <w:t>5</w:t>
      </w:r>
      <w:r>
        <w:rPr>
          <w:rFonts w:hint="eastAsia"/>
        </w:rPr>
        <w:t>、外部投资者进行财务分析时，依据的主要财务报表有</w:t>
      </w:r>
    </w:p>
    <w:p w:rsidR="00F76CA1" w:rsidRDefault="00F76CA1" w:rsidP="00F76CA1">
      <w:pPr>
        <w:rPr>
          <w:rFonts w:hint="eastAsia"/>
        </w:rPr>
      </w:pPr>
      <w:r>
        <w:rPr>
          <w:rFonts w:hint="eastAsia"/>
        </w:rPr>
        <w:t>A:</w:t>
      </w:r>
      <w:r>
        <w:rPr>
          <w:rFonts w:hint="eastAsia"/>
        </w:rPr>
        <w:t>资产负债表</w:t>
      </w:r>
      <w:r>
        <w:rPr>
          <w:rFonts w:hint="eastAsia"/>
        </w:rPr>
        <w:tab/>
        <w:t>B:</w:t>
      </w:r>
      <w:r>
        <w:rPr>
          <w:rFonts w:hint="eastAsia"/>
        </w:rPr>
        <w:t>利润表</w:t>
      </w:r>
    </w:p>
    <w:p w:rsidR="00F76CA1" w:rsidRDefault="00F76CA1" w:rsidP="00F76CA1">
      <w:pPr>
        <w:rPr>
          <w:rFonts w:hint="eastAsia"/>
        </w:rPr>
      </w:pPr>
      <w:r>
        <w:rPr>
          <w:rFonts w:hint="eastAsia"/>
        </w:rPr>
        <w:t>C:</w:t>
      </w:r>
      <w:r>
        <w:rPr>
          <w:rFonts w:hint="eastAsia"/>
        </w:rPr>
        <w:t>成本预测表</w:t>
      </w:r>
      <w:r>
        <w:rPr>
          <w:rFonts w:hint="eastAsia"/>
        </w:rPr>
        <w:tab/>
        <w:t>D:</w:t>
      </w:r>
      <w:r>
        <w:rPr>
          <w:rFonts w:hint="eastAsia"/>
        </w:rPr>
        <w:t>现金流量表</w:t>
      </w:r>
    </w:p>
    <w:p w:rsidR="00F76CA1" w:rsidRDefault="00F76CA1" w:rsidP="00F76CA1">
      <w:pPr>
        <w:rPr>
          <w:rFonts w:hint="eastAsia"/>
        </w:rPr>
      </w:pPr>
      <w:r>
        <w:rPr>
          <w:rFonts w:hint="eastAsia"/>
        </w:rPr>
        <w:t>E:</w:t>
      </w:r>
      <w:r>
        <w:rPr>
          <w:rFonts w:hint="eastAsia"/>
        </w:rPr>
        <w:t>工资分配表</w:t>
      </w:r>
    </w:p>
    <w:p w:rsidR="00F76CA1" w:rsidRDefault="00F76CA1" w:rsidP="00F76CA1">
      <w:pPr>
        <w:rPr>
          <w:rFonts w:hint="eastAsia"/>
        </w:rPr>
      </w:pPr>
      <w:r>
        <w:rPr>
          <w:rFonts w:hint="eastAsia"/>
        </w:rPr>
        <w:t>参考答案：</w:t>
      </w:r>
      <w:r>
        <w:rPr>
          <w:rFonts w:hint="eastAsia"/>
        </w:rPr>
        <w:t>A,B,D</w:t>
      </w:r>
    </w:p>
    <w:p w:rsidR="00F76CA1" w:rsidRDefault="00F76CA1" w:rsidP="00F76CA1">
      <w:pPr>
        <w:rPr>
          <w:rFonts w:hint="eastAsia"/>
        </w:rPr>
      </w:pPr>
      <w:r>
        <w:rPr>
          <w:rFonts w:hint="eastAsia"/>
        </w:rPr>
        <w:t>6</w:t>
      </w:r>
      <w:r>
        <w:rPr>
          <w:rFonts w:hint="eastAsia"/>
        </w:rPr>
        <w:t>、如果某投资项目完全具备财务可行性，且其净现值指标大于零，则可以断定该项目的相关评价指标同时满足以下关系</w:t>
      </w:r>
    </w:p>
    <w:p w:rsidR="00F76CA1" w:rsidRDefault="00F76CA1" w:rsidP="00F76CA1">
      <w:pPr>
        <w:rPr>
          <w:rFonts w:hint="eastAsia"/>
        </w:rPr>
      </w:pPr>
      <w:r>
        <w:rPr>
          <w:rFonts w:hint="eastAsia"/>
        </w:rPr>
        <w:t>A:</w:t>
      </w:r>
      <w:r>
        <w:rPr>
          <w:rFonts w:hint="eastAsia"/>
        </w:rPr>
        <w:t>净现值率大于等于零</w:t>
      </w:r>
      <w:r>
        <w:rPr>
          <w:rFonts w:hint="eastAsia"/>
        </w:rPr>
        <w:tab/>
        <w:t>B:</w:t>
      </w:r>
      <w:r>
        <w:rPr>
          <w:rFonts w:hint="eastAsia"/>
        </w:rPr>
        <w:t>内部收益率大于基准折现率</w:t>
      </w:r>
    </w:p>
    <w:p w:rsidR="00F76CA1" w:rsidRDefault="00F76CA1" w:rsidP="00F76CA1">
      <w:pPr>
        <w:rPr>
          <w:rFonts w:hint="eastAsia"/>
        </w:rPr>
      </w:pPr>
      <w:r>
        <w:rPr>
          <w:rFonts w:hint="eastAsia"/>
        </w:rPr>
        <w:t>C:</w:t>
      </w:r>
      <w:r>
        <w:rPr>
          <w:rFonts w:hint="eastAsia"/>
        </w:rPr>
        <w:t>获利指数大于</w:t>
      </w:r>
      <w:r>
        <w:rPr>
          <w:rFonts w:hint="eastAsia"/>
        </w:rPr>
        <w:t>1</w:t>
      </w:r>
      <w:r>
        <w:rPr>
          <w:rFonts w:hint="eastAsia"/>
        </w:rPr>
        <w:tab/>
        <w:t>D:</w:t>
      </w:r>
      <w:r>
        <w:rPr>
          <w:rFonts w:hint="eastAsia"/>
        </w:rPr>
        <w:t>获利指数小于</w:t>
      </w:r>
      <w:r>
        <w:rPr>
          <w:rFonts w:hint="eastAsia"/>
        </w:rPr>
        <w:t>1</w:t>
      </w:r>
    </w:p>
    <w:p w:rsidR="00F76CA1" w:rsidRDefault="00F76CA1" w:rsidP="00F76CA1">
      <w:pPr>
        <w:rPr>
          <w:rFonts w:hint="eastAsia"/>
        </w:rPr>
      </w:pPr>
      <w:r>
        <w:rPr>
          <w:rFonts w:hint="eastAsia"/>
        </w:rPr>
        <w:t>E:</w:t>
      </w:r>
      <w:r>
        <w:rPr>
          <w:rFonts w:hint="eastAsia"/>
        </w:rPr>
        <w:t>包括建设期的静态投资回收期大于项目计算期的一半</w:t>
      </w:r>
    </w:p>
    <w:p w:rsidR="00F76CA1" w:rsidRDefault="00F76CA1" w:rsidP="00F76CA1">
      <w:pPr>
        <w:rPr>
          <w:rFonts w:hint="eastAsia"/>
        </w:rPr>
      </w:pPr>
      <w:r>
        <w:rPr>
          <w:rFonts w:hint="eastAsia"/>
        </w:rPr>
        <w:t>参考答案：</w:t>
      </w:r>
      <w:r>
        <w:rPr>
          <w:rFonts w:hint="eastAsia"/>
        </w:rPr>
        <w:t>B,C</w:t>
      </w:r>
    </w:p>
    <w:p w:rsidR="00F76CA1" w:rsidRDefault="00F76CA1" w:rsidP="00F76CA1">
      <w:pPr>
        <w:rPr>
          <w:rFonts w:hint="eastAsia"/>
        </w:rPr>
      </w:pPr>
      <w:r>
        <w:rPr>
          <w:rFonts w:hint="eastAsia"/>
        </w:rPr>
        <w:t>7</w:t>
      </w:r>
      <w:r>
        <w:rPr>
          <w:rFonts w:hint="eastAsia"/>
        </w:rPr>
        <w:t>、下列关于存货周转速度表述正确的有</w:t>
      </w:r>
    </w:p>
    <w:p w:rsidR="00F76CA1" w:rsidRDefault="00F76CA1" w:rsidP="00F76CA1">
      <w:pPr>
        <w:rPr>
          <w:rFonts w:hint="eastAsia"/>
        </w:rPr>
      </w:pPr>
      <w:r>
        <w:rPr>
          <w:rFonts w:hint="eastAsia"/>
        </w:rPr>
        <w:t>A:</w:t>
      </w:r>
      <w:r>
        <w:rPr>
          <w:rFonts w:hint="eastAsia"/>
        </w:rPr>
        <w:t>存货周转天数越多，表明存货周转越快</w:t>
      </w:r>
      <w:r>
        <w:rPr>
          <w:rFonts w:hint="eastAsia"/>
        </w:rPr>
        <w:tab/>
        <w:t>B:</w:t>
      </w:r>
      <w:r>
        <w:rPr>
          <w:rFonts w:hint="eastAsia"/>
        </w:rPr>
        <w:t>存货周转天数越少，表明存货周转越快</w:t>
      </w:r>
    </w:p>
    <w:p w:rsidR="00F76CA1" w:rsidRDefault="00F76CA1" w:rsidP="00F76CA1">
      <w:pPr>
        <w:rPr>
          <w:rFonts w:hint="eastAsia"/>
        </w:rPr>
      </w:pPr>
      <w:r>
        <w:rPr>
          <w:rFonts w:hint="eastAsia"/>
        </w:rPr>
        <w:t>C:</w:t>
      </w:r>
      <w:r>
        <w:rPr>
          <w:rFonts w:hint="eastAsia"/>
        </w:rPr>
        <w:t>存货周转次数越多，表明存货周转越快</w:t>
      </w:r>
      <w:r>
        <w:rPr>
          <w:rFonts w:hint="eastAsia"/>
        </w:rPr>
        <w:tab/>
        <w:t>D:</w:t>
      </w:r>
      <w:r>
        <w:rPr>
          <w:rFonts w:hint="eastAsia"/>
        </w:rPr>
        <w:t>存货周转次数越少，表明存货周转越快</w:t>
      </w:r>
    </w:p>
    <w:p w:rsidR="00F76CA1" w:rsidRDefault="00F76CA1" w:rsidP="00F76CA1">
      <w:pPr>
        <w:rPr>
          <w:rFonts w:hint="eastAsia"/>
        </w:rPr>
      </w:pPr>
      <w:r>
        <w:rPr>
          <w:rFonts w:hint="eastAsia"/>
        </w:rPr>
        <w:t>E:</w:t>
      </w:r>
      <w:r>
        <w:rPr>
          <w:rFonts w:hint="eastAsia"/>
        </w:rPr>
        <w:t>存货周转次数越多，表明存货管理水平越低</w:t>
      </w:r>
    </w:p>
    <w:p w:rsidR="00F76CA1" w:rsidRDefault="00F76CA1" w:rsidP="00F76CA1">
      <w:pPr>
        <w:rPr>
          <w:rFonts w:hint="eastAsia"/>
        </w:rPr>
      </w:pPr>
      <w:r>
        <w:rPr>
          <w:rFonts w:hint="eastAsia"/>
        </w:rPr>
        <w:t>参考答案：</w:t>
      </w:r>
      <w:r>
        <w:rPr>
          <w:rFonts w:hint="eastAsia"/>
        </w:rPr>
        <w:t>B,C</w:t>
      </w:r>
    </w:p>
    <w:p w:rsidR="00F76CA1" w:rsidRDefault="00F76CA1" w:rsidP="00F76CA1">
      <w:pPr>
        <w:rPr>
          <w:rFonts w:hint="eastAsia"/>
        </w:rPr>
      </w:pPr>
      <w:r>
        <w:rPr>
          <w:rFonts w:hint="eastAsia"/>
        </w:rPr>
        <w:t>8</w:t>
      </w:r>
      <w:r>
        <w:rPr>
          <w:rFonts w:hint="eastAsia"/>
        </w:rPr>
        <w:t>、若上市公司采用了合理的收益分配政策，则可获得的效果有</w:t>
      </w:r>
    </w:p>
    <w:p w:rsidR="00F76CA1" w:rsidRDefault="00F76CA1" w:rsidP="00F76CA1">
      <w:pPr>
        <w:rPr>
          <w:rFonts w:hint="eastAsia"/>
        </w:rPr>
      </w:pPr>
      <w:r>
        <w:rPr>
          <w:rFonts w:hint="eastAsia"/>
        </w:rPr>
        <w:t>A:</w:t>
      </w:r>
      <w:r>
        <w:rPr>
          <w:rFonts w:hint="eastAsia"/>
        </w:rPr>
        <w:t>能为企业筹资创造良好条件</w:t>
      </w:r>
      <w:r>
        <w:rPr>
          <w:rFonts w:hint="eastAsia"/>
        </w:rPr>
        <w:tab/>
        <w:t>B:</w:t>
      </w:r>
      <w:r>
        <w:rPr>
          <w:rFonts w:hint="eastAsia"/>
        </w:rPr>
        <w:t>能处理好与投资者的关系</w:t>
      </w:r>
    </w:p>
    <w:p w:rsidR="00F76CA1" w:rsidRDefault="00F76CA1" w:rsidP="00F76CA1">
      <w:pPr>
        <w:rPr>
          <w:rFonts w:hint="eastAsia"/>
        </w:rPr>
      </w:pPr>
      <w:r>
        <w:rPr>
          <w:rFonts w:hint="eastAsia"/>
        </w:rPr>
        <w:t>C:</w:t>
      </w:r>
      <w:r>
        <w:rPr>
          <w:rFonts w:hint="eastAsia"/>
        </w:rPr>
        <w:t>改善企业经营管理</w:t>
      </w:r>
      <w:r>
        <w:rPr>
          <w:rFonts w:hint="eastAsia"/>
        </w:rPr>
        <w:tab/>
        <w:t>D:</w:t>
      </w:r>
      <w:r>
        <w:rPr>
          <w:rFonts w:hint="eastAsia"/>
        </w:rPr>
        <w:t>能增强投资者的信心</w:t>
      </w:r>
    </w:p>
    <w:p w:rsidR="00F76CA1" w:rsidRDefault="00F76CA1" w:rsidP="00F76CA1">
      <w:pPr>
        <w:rPr>
          <w:rFonts w:hint="eastAsia"/>
        </w:rPr>
      </w:pPr>
      <w:r>
        <w:rPr>
          <w:rFonts w:hint="eastAsia"/>
        </w:rPr>
        <w:lastRenderedPageBreak/>
        <w:t>E:</w:t>
      </w:r>
      <w:r>
        <w:rPr>
          <w:rFonts w:hint="eastAsia"/>
        </w:rPr>
        <w:t>提高公司的市场价值</w:t>
      </w:r>
    </w:p>
    <w:p w:rsidR="00F76CA1" w:rsidRDefault="00F76CA1" w:rsidP="00F76CA1">
      <w:pPr>
        <w:rPr>
          <w:rFonts w:hint="eastAsia"/>
        </w:rPr>
      </w:pPr>
      <w:r>
        <w:rPr>
          <w:rFonts w:hint="eastAsia"/>
        </w:rPr>
        <w:t>参考答案：</w:t>
      </w:r>
      <w:r>
        <w:rPr>
          <w:rFonts w:hint="eastAsia"/>
        </w:rPr>
        <w:t>A,B,D,E</w:t>
      </w:r>
    </w:p>
    <w:p w:rsidR="00F76CA1" w:rsidRDefault="00F76CA1" w:rsidP="00F76CA1">
      <w:pPr>
        <w:rPr>
          <w:rFonts w:hint="eastAsia"/>
        </w:rPr>
      </w:pPr>
      <w:r>
        <w:rPr>
          <w:rFonts w:hint="eastAsia"/>
        </w:rPr>
        <w:t>9</w:t>
      </w:r>
      <w:r>
        <w:rPr>
          <w:rFonts w:hint="eastAsia"/>
        </w:rPr>
        <w:t>、财务管理的主要内容有</w:t>
      </w:r>
    </w:p>
    <w:p w:rsidR="00F76CA1" w:rsidRDefault="00F76CA1" w:rsidP="00F76CA1">
      <w:pPr>
        <w:rPr>
          <w:rFonts w:hint="eastAsia"/>
        </w:rPr>
      </w:pPr>
      <w:r>
        <w:rPr>
          <w:rFonts w:hint="eastAsia"/>
        </w:rPr>
        <w:t>A:</w:t>
      </w:r>
      <w:r>
        <w:rPr>
          <w:rFonts w:hint="eastAsia"/>
        </w:rPr>
        <w:t>投资管理</w:t>
      </w:r>
      <w:r>
        <w:rPr>
          <w:rFonts w:hint="eastAsia"/>
        </w:rPr>
        <w:tab/>
        <w:t>B:</w:t>
      </w:r>
      <w:r>
        <w:rPr>
          <w:rFonts w:hint="eastAsia"/>
        </w:rPr>
        <w:t>筹资管理</w:t>
      </w:r>
    </w:p>
    <w:p w:rsidR="00F76CA1" w:rsidRDefault="00F76CA1" w:rsidP="00F76CA1">
      <w:pPr>
        <w:rPr>
          <w:rFonts w:hint="eastAsia"/>
        </w:rPr>
      </w:pPr>
      <w:r>
        <w:rPr>
          <w:rFonts w:hint="eastAsia"/>
        </w:rPr>
        <w:t>C:</w:t>
      </w:r>
      <w:r>
        <w:rPr>
          <w:rFonts w:hint="eastAsia"/>
        </w:rPr>
        <w:t>营销管理</w:t>
      </w:r>
      <w:r>
        <w:rPr>
          <w:rFonts w:hint="eastAsia"/>
        </w:rPr>
        <w:tab/>
        <w:t>D:</w:t>
      </w:r>
      <w:r>
        <w:rPr>
          <w:rFonts w:hint="eastAsia"/>
        </w:rPr>
        <w:t>资产管理</w:t>
      </w:r>
    </w:p>
    <w:p w:rsidR="00F76CA1" w:rsidRDefault="00F76CA1" w:rsidP="00F76CA1">
      <w:pPr>
        <w:rPr>
          <w:rFonts w:hint="eastAsia"/>
        </w:rPr>
      </w:pPr>
      <w:r>
        <w:rPr>
          <w:rFonts w:hint="eastAsia"/>
        </w:rPr>
        <w:t>E:</w:t>
      </w:r>
      <w:r>
        <w:rPr>
          <w:rFonts w:hint="eastAsia"/>
        </w:rPr>
        <w:t>成本管理</w:t>
      </w:r>
    </w:p>
    <w:p w:rsidR="00F76CA1" w:rsidRDefault="00F76CA1" w:rsidP="00F76CA1">
      <w:pPr>
        <w:rPr>
          <w:rFonts w:hint="eastAsia"/>
        </w:rPr>
      </w:pPr>
      <w:r>
        <w:rPr>
          <w:rFonts w:hint="eastAsia"/>
        </w:rPr>
        <w:t>参考答案：</w:t>
      </w:r>
      <w:r>
        <w:rPr>
          <w:rFonts w:hint="eastAsia"/>
        </w:rPr>
        <w:t>A,B,D,E</w:t>
      </w:r>
    </w:p>
    <w:p w:rsidR="00F76CA1" w:rsidRDefault="00F76CA1" w:rsidP="00F76CA1">
      <w:pPr>
        <w:rPr>
          <w:rFonts w:hint="eastAsia"/>
        </w:rPr>
      </w:pPr>
      <w:r>
        <w:rPr>
          <w:rFonts w:hint="eastAsia"/>
        </w:rPr>
        <w:t>10</w:t>
      </w:r>
      <w:r>
        <w:rPr>
          <w:rFonts w:hint="eastAsia"/>
        </w:rPr>
        <w:t>、财务管理的目标主要有</w:t>
      </w:r>
    </w:p>
    <w:p w:rsidR="00F76CA1" w:rsidRDefault="00F76CA1" w:rsidP="00F76CA1">
      <w:pPr>
        <w:rPr>
          <w:rFonts w:hint="eastAsia"/>
        </w:rPr>
      </w:pPr>
      <w:r>
        <w:rPr>
          <w:rFonts w:hint="eastAsia"/>
        </w:rPr>
        <w:t>A:</w:t>
      </w:r>
      <w:r>
        <w:rPr>
          <w:rFonts w:hint="eastAsia"/>
        </w:rPr>
        <w:t>企业总价值最大化</w:t>
      </w:r>
      <w:r>
        <w:rPr>
          <w:rFonts w:hint="eastAsia"/>
        </w:rPr>
        <w:tab/>
        <w:t>B:</w:t>
      </w:r>
      <w:r>
        <w:rPr>
          <w:rFonts w:hint="eastAsia"/>
        </w:rPr>
        <w:t>利润最大化</w:t>
      </w:r>
    </w:p>
    <w:p w:rsidR="00F76CA1" w:rsidRDefault="00F76CA1" w:rsidP="00F76CA1">
      <w:pPr>
        <w:rPr>
          <w:rFonts w:hint="eastAsia"/>
        </w:rPr>
      </w:pPr>
      <w:r>
        <w:rPr>
          <w:rFonts w:hint="eastAsia"/>
        </w:rPr>
        <w:t>C:</w:t>
      </w:r>
      <w:r>
        <w:rPr>
          <w:rFonts w:hint="eastAsia"/>
        </w:rPr>
        <w:t>股东财富最大化</w:t>
      </w:r>
      <w:r>
        <w:rPr>
          <w:rFonts w:hint="eastAsia"/>
        </w:rPr>
        <w:tab/>
        <w:t>D:</w:t>
      </w:r>
      <w:r>
        <w:rPr>
          <w:rFonts w:hint="eastAsia"/>
        </w:rPr>
        <w:t>每股利润最大化</w:t>
      </w:r>
    </w:p>
    <w:p w:rsidR="00F76CA1" w:rsidRDefault="00F76CA1" w:rsidP="00F76CA1">
      <w:pPr>
        <w:rPr>
          <w:rFonts w:hint="eastAsia"/>
        </w:rPr>
      </w:pPr>
      <w:r>
        <w:rPr>
          <w:rFonts w:hint="eastAsia"/>
        </w:rPr>
        <w:t>E:</w:t>
      </w:r>
      <w:r>
        <w:rPr>
          <w:rFonts w:hint="eastAsia"/>
        </w:rPr>
        <w:t>效率最大化</w:t>
      </w:r>
    </w:p>
    <w:p w:rsidR="00F76CA1" w:rsidRDefault="00F76CA1" w:rsidP="00F76CA1">
      <w:pPr>
        <w:rPr>
          <w:rFonts w:hint="eastAsia"/>
        </w:rPr>
      </w:pPr>
      <w:r>
        <w:rPr>
          <w:rFonts w:hint="eastAsia"/>
        </w:rPr>
        <w:t>参考答案：</w:t>
      </w:r>
      <w:r>
        <w:rPr>
          <w:rFonts w:hint="eastAsia"/>
        </w:rPr>
        <w:t>A,B,C,D</w:t>
      </w:r>
    </w:p>
    <w:p w:rsidR="00F76CA1" w:rsidRDefault="00F76CA1" w:rsidP="00F76CA1">
      <w:pPr>
        <w:rPr>
          <w:rFonts w:hint="eastAsia"/>
        </w:rPr>
      </w:pPr>
      <w:r>
        <w:rPr>
          <w:rFonts w:hint="eastAsia"/>
        </w:rPr>
        <w:t>11</w:t>
      </w:r>
      <w:r>
        <w:rPr>
          <w:rFonts w:hint="eastAsia"/>
        </w:rPr>
        <w:t>、假设最初有</w:t>
      </w:r>
      <w:r>
        <w:rPr>
          <w:rFonts w:hint="eastAsia"/>
        </w:rPr>
        <w:t>m</w:t>
      </w:r>
      <w:r>
        <w:rPr>
          <w:rFonts w:hint="eastAsia"/>
        </w:rPr>
        <w:t>期没有发生收付款项，随后的</w:t>
      </w:r>
      <w:r>
        <w:rPr>
          <w:rFonts w:hint="eastAsia"/>
        </w:rPr>
        <w:t>n</w:t>
      </w:r>
      <w:r>
        <w:rPr>
          <w:rFonts w:hint="eastAsia"/>
        </w:rPr>
        <w:t>期期末均有等额系列收付款项</w:t>
      </w:r>
      <w:r>
        <w:rPr>
          <w:rFonts w:hint="eastAsia"/>
        </w:rPr>
        <w:t>A</w:t>
      </w:r>
      <w:r>
        <w:rPr>
          <w:rFonts w:hint="eastAsia"/>
        </w:rPr>
        <w:t>发生，如果利率为</w:t>
      </w:r>
      <w:r>
        <w:rPr>
          <w:rFonts w:hint="eastAsia"/>
        </w:rPr>
        <w:t>i</w:t>
      </w:r>
      <w:r>
        <w:rPr>
          <w:rFonts w:hint="eastAsia"/>
        </w:rPr>
        <w:t>，则递延年金现值的计算公式有</w:t>
      </w:r>
    </w:p>
    <w:p w:rsidR="00F76CA1" w:rsidRDefault="00F76CA1" w:rsidP="00F76CA1">
      <w:r>
        <w:t>A:A·PVIFAi,n·PVIFi,m</w:t>
      </w:r>
      <w:r>
        <w:tab/>
        <w:t>B:A·PVIFAi,m+n</w:t>
      </w:r>
    </w:p>
    <w:p w:rsidR="00F76CA1" w:rsidRDefault="00F76CA1" w:rsidP="00F76CA1">
      <w:r>
        <w:t>C:A·PVIFAi,m+PVIFi,m</w:t>
      </w:r>
      <w:r>
        <w:tab/>
        <w:t>D:A·PVIFAi,m+n-A·PVIFAi,n</w:t>
      </w:r>
    </w:p>
    <w:p w:rsidR="00F76CA1" w:rsidRDefault="00F76CA1" w:rsidP="00F76CA1">
      <w:r>
        <w:t>E:A·PVIFAi,m+n-A·PVIFAi,m</w:t>
      </w:r>
    </w:p>
    <w:p w:rsidR="00F76CA1" w:rsidRDefault="00F76CA1" w:rsidP="00F76CA1">
      <w:pPr>
        <w:rPr>
          <w:rFonts w:hint="eastAsia"/>
        </w:rPr>
      </w:pPr>
      <w:r>
        <w:rPr>
          <w:rFonts w:hint="eastAsia"/>
        </w:rPr>
        <w:t>参考答案：</w:t>
      </w:r>
      <w:r>
        <w:rPr>
          <w:rFonts w:hint="eastAsia"/>
        </w:rPr>
        <w:t>A,E</w:t>
      </w:r>
    </w:p>
    <w:p w:rsidR="00F76CA1" w:rsidRDefault="00F76CA1" w:rsidP="00F76CA1">
      <w:pPr>
        <w:rPr>
          <w:rFonts w:hint="eastAsia"/>
        </w:rPr>
      </w:pPr>
      <w:r>
        <w:rPr>
          <w:rFonts w:hint="eastAsia"/>
        </w:rPr>
        <w:t>12</w:t>
      </w:r>
      <w:r>
        <w:rPr>
          <w:rFonts w:hint="eastAsia"/>
        </w:rPr>
        <w:t>、资金时间价值是</w:t>
      </w:r>
    </w:p>
    <w:p w:rsidR="00F76CA1" w:rsidRDefault="00F76CA1" w:rsidP="00F76CA1">
      <w:pPr>
        <w:rPr>
          <w:rFonts w:hint="eastAsia"/>
        </w:rPr>
      </w:pPr>
      <w:r>
        <w:rPr>
          <w:rFonts w:hint="eastAsia"/>
        </w:rPr>
        <w:t>A:</w:t>
      </w:r>
      <w:r>
        <w:rPr>
          <w:rFonts w:hint="eastAsia"/>
        </w:rPr>
        <w:t>货币的天然增值属性，它与价值创造无关</w:t>
      </w:r>
      <w:r>
        <w:rPr>
          <w:rFonts w:hint="eastAsia"/>
        </w:rPr>
        <w:tab/>
        <w:t>B:</w:t>
      </w:r>
      <w:r>
        <w:rPr>
          <w:rFonts w:hint="eastAsia"/>
        </w:rPr>
        <w:t>货币经过一定时间的投资和再投资所增加的价值</w:t>
      </w:r>
    </w:p>
    <w:p w:rsidR="00F76CA1" w:rsidRDefault="00F76CA1" w:rsidP="00F76CA1">
      <w:pPr>
        <w:rPr>
          <w:rFonts w:hint="eastAsia"/>
        </w:rPr>
      </w:pPr>
      <w:r>
        <w:rPr>
          <w:rFonts w:hint="eastAsia"/>
        </w:rPr>
        <w:t>C:</w:t>
      </w:r>
      <w:r>
        <w:rPr>
          <w:rFonts w:hint="eastAsia"/>
        </w:rPr>
        <w:t>考虑通货膨胀后的社会平均资金利润</w:t>
      </w:r>
      <w:r>
        <w:rPr>
          <w:rFonts w:hint="eastAsia"/>
        </w:rPr>
        <w:tab/>
        <w:t>D:</w:t>
      </w:r>
      <w:r>
        <w:rPr>
          <w:rFonts w:hint="eastAsia"/>
        </w:rPr>
        <w:t>没有考虑风险和通货膨胀条件下的社会平均资金利润率</w:t>
      </w:r>
    </w:p>
    <w:p w:rsidR="00F76CA1" w:rsidRDefault="00F76CA1" w:rsidP="00F76CA1">
      <w:pPr>
        <w:rPr>
          <w:rFonts w:hint="eastAsia"/>
        </w:rPr>
      </w:pPr>
      <w:r>
        <w:rPr>
          <w:rFonts w:hint="eastAsia"/>
        </w:rPr>
        <w:t>E:</w:t>
      </w:r>
      <w:r>
        <w:rPr>
          <w:rFonts w:hint="eastAsia"/>
        </w:rPr>
        <w:t>是货币资金在价值运动中形成的一种客观属性</w:t>
      </w:r>
    </w:p>
    <w:p w:rsidR="00F76CA1" w:rsidRDefault="00F76CA1" w:rsidP="00F76CA1">
      <w:pPr>
        <w:rPr>
          <w:rFonts w:hint="eastAsia"/>
        </w:rPr>
      </w:pPr>
      <w:r>
        <w:rPr>
          <w:rFonts w:hint="eastAsia"/>
        </w:rPr>
        <w:t>参考答案：</w:t>
      </w:r>
      <w:r>
        <w:rPr>
          <w:rFonts w:hint="eastAsia"/>
        </w:rPr>
        <w:t>B,D,E</w:t>
      </w:r>
    </w:p>
    <w:p w:rsidR="00F76CA1" w:rsidRDefault="00F76CA1" w:rsidP="00F76CA1">
      <w:pPr>
        <w:rPr>
          <w:rFonts w:hint="eastAsia"/>
        </w:rPr>
      </w:pPr>
      <w:r>
        <w:rPr>
          <w:rFonts w:hint="eastAsia"/>
        </w:rPr>
        <w:t>13</w:t>
      </w:r>
      <w:r>
        <w:rPr>
          <w:rFonts w:hint="eastAsia"/>
        </w:rPr>
        <w:t>、企业资产租赁按其性质有经营租赁和融资租赁两种，其中融资租赁的主要特点有</w:t>
      </w:r>
    </w:p>
    <w:p w:rsidR="00F76CA1" w:rsidRDefault="00F76CA1" w:rsidP="00F76CA1">
      <w:pPr>
        <w:rPr>
          <w:rFonts w:hint="eastAsia"/>
        </w:rPr>
      </w:pPr>
      <w:r>
        <w:rPr>
          <w:rFonts w:hint="eastAsia"/>
        </w:rPr>
        <w:t>A:</w:t>
      </w:r>
      <w:r>
        <w:rPr>
          <w:rFonts w:hint="eastAsia"/>
        </w:rPr>
        <w:t>出租的设备由承租企业提出购买要求</w:t>
      </w:r>
      <w:r>
        <w:rPr>
          <w:rFonts w:hint="eastAsia"/>
        </w:rPr>
        <w:tab/>
        <w:t>B:</w:t>
      </w:r>
      <w:r>
        <w:rPr>
          <w:rFonts w:hint="eastAsia"/>
        </w:rPr>
        <w:t>由承租企业负责设备的维修、保养和保险</w:t>
      </w:r>
    </w:p>
    <w:p w:rsidR="00F76CA1" w:rsidRDefault="00F76CA1" w:rsidP="00F76CA1">
      <w:pPr>
        <w:rPr>
          <w:rFonts w:hint="eastAsia"/>
        </w:rPr>
      </w:pPr>
      <w:r>
        <w:rPr>
          <w:rFonts w:hint="eastAsia"/>
        </w:rPr>
        <w:t>C:</w:t>
      </w:r>
      <w:r>
        <w:rPr>
          <w:rFonts w:hint="eastAsia"/>
        </w:rPr>
        <w:t>由租赁公司负责设备的维修、保养和保险</w:t>
      </w:r>
      <w:r>
        <w:rPr>
          <w:rFonts w:hint="eastAsia"/>
        </w:rPr>
        <w:tab/>
        <w:t>D:</w:t>
      </w:r>
      <w:r>
        <w:rPr>
          <w:rFonts w:hint="eastAsia"/>
        </w:rPr>
        <w:t>租赁期较长，在租赁期间双方无权取消合同</w:t>
      </w:r>
    </w:p>
    <w:p w:rsidR="00F76CA1" w:rsidRDefault="00F76CA1" w:rsidP="00F76CA1">
      <w:pPr>
        <w:rPr>
          <w:rFonts w:hint="eastAsia"/>
        </w:rPr>
      </w:pPr>
      <w:r>
        <w:rPr>
          <w:rFonts w:hint="eastAsia"/>
        </w:rPr>
        <w:t>E:</w:t>
      </w:r>
      <w:r>
        <w:rPr>
          <w:rFonts w:hint="eastAsia"/>
        </w:rPr>
        <w:t>租赁期满，通常采用企业留购办法处理设备</w:t>
      </w:r>
    </w:p>
    <w:p w:rsidR="00F76CA1" w:rsidRDefault="00F76CA1" w:rsidP="00F76CA1">
      <w:pPr>
        <w:rPr>
          <w:rFonts w:hint="eastAsia"/>
        </w:rPr>
      </w:pPr>
      <w:r>
        <w:rPr>
          <w:rFonts w:hint="eastAsia"/>
        </w:rPr>
        <w:t>参考答案：</w:t>
      </w:r>
      <w:r>
        <w:rPr>
          <w:rFonts w:hint="eastAsia"/>
        </w:rPr>
        <w:t>A,B,D,E</w:t>
      </w:r>
    </w:p>
    <w:p w:rsidR="00F76CA1" w:rsidRDefault="00F76CA1" w:rsidP="00F76CA1">
      <w:pPr>
        <w:rPr>
          <w:rFonts w:hint="eastAsia"/>
        </w:rPr>
      </w:pPr>
      <w:r>
        <w:rPr>
          <w:rFonts w:hint="eastAsia"/>
        </w:rPr>
        <w:t>14</w:t>
      </w:r>
      <w:r>
        <w:rPr>
          <w:rFonts w:hint="eastAsia"/>
        </w:rPr>
        <w:t>、投资组合风险大小的衡量指标包括</w:t>
      </w:r>
    </w:p>
    <w:p w:rsidR="00F76CA1" w:rsidRDefault="00F76CA1" w:rsidP="00F76CA1">
      <w:pPr>
        <w:rPr>
          <w:rFonts w:hint="eastAsia"/>
        </w:rPr>
      </w:pPr>
      <w:r>
        <w:rPr>
          <w:rFonts w:hint="eastAsia"/>
        </w:rPr>
        <w:t>A:</w:t>
      </w:r>
      <w:r>
        <w:rPr>
          <w:rFonts w:hint="eastAsia"/>
        </w:rPr>
        <w:t>协方差</w:t>
      </w:r>
      <w:r>
        <w:rPr>
          <w:rFonts w:hint="eastAsia"/>
        </w:rPr>
        <w:tab/>
        <w:t>B:</w:t>
      </w:r>
      <w:r>
        <w:rPr>
          <w:rFonts w:hint="eastAsia"/>
        </w:rPr>
        <w:t>相关系数</w:t>
      </w:r>
    </w:p>
    <w:p w:rsidR="00F76CA1" w:rsidRDefault="00F76CA1" w:rsidP="00F76CA1">
      <w:pPr>
        <w:rPr>
          <w:rFonts w:hint="eastAsia"/>
        </w:rPr>
      </w:pPr>
      <w:r>
        <w:rPr>
          <w:rFonts w:hint="eastAsia"/>
        </w:rPr>
        <w:t>C:</w:t>
      </w:r>
      <w:r>
        <w:rPr>
          <w:rFonts w:hint="eastAsia"/>
        </w:rPr>
        <w:t>方差</w:t>
      </w:r>
      <w:r>
        <w:rPr>
          <w:rFonts w:hint="eastAsia"/>
        </w:rPr>
        <w:tab/>
        <w:t>D:</w:t>
      </w:r>
      <w:r>
        <w:rPr>
          <w:rFonts w:hint="eastAsia"/>
        </w:rPr>
        <w:t>标准离差</w:t>
      </w:r>
    </w:p>
    <w:p w:rsidR="00F76CA1" w:rsidRDefault="00F76CA1" w:rsidP="00F76CA1">
      <w:pPr>
        <w:rPr>
          <w:rFonts w:hint="eastAsia"/>
        </w:rPr>
      </w:pPr>
      <w:r>
        <w:rPr>
          <w:rFonts w:hint="eastAsia"/>
        </w:rPr>
        <w:t>E:</w:t>
      </w:r>
      <w:r>
        <w:rPr>
          <w:rFonts w:hint="eastAsia"/>
        </w:rPr>
        <w:t>期望收益</w:t>
      </w:r>
    </w:p>
    <w:p w:rsidR="00F76CA1" w:rsidRDefault="00F76CA1" w:rsidP="00F76CA1">
      <w:pPr>
        <w:rPr>
          <w:rFonts w:hint="eastAsia"/>
        </w:rPr>
      </w:pPr>
      <w:r>
        <w:rPr>
          <w:rFonts w:hint="eastAsia"/>
        </w:rPr>
        <w:t>参考答案：</w:t>
      </w:r>
      <w:r>
        <w:rPr>
          <w:rFonts w:hint="eastAsia"/>
        </w:rPr>
        <w:t>C,D</w:t>
      </w:r>
    </w:p>
    <w:p w:rsidR="00F76CA1" w:rsidRDefault="00F76CA1" w:rsidP="00F76CA1">
      <w:pPr>
        <w:rPr>
          <w:rFonts w:hint="eastAsia"/>
        </w:rPr>
      </w:pPr>
      <w:r>
        <w:rPr>
          <w:rFonts w:hint="eastAsia"/>
        </w:rPr>
        <w:t>15</w:t>
      </w:r>
      <w:r>
        <w:rPr>
          <w:rFonts w:hint="eastAsia"/>
        </w:rPr>
        <w:t>、企业生产储备资金包括的项目有</w:t>
      </w:r>
    </w:p>
    <w:p w:rsidR="00F76CA1" w:rsidRDefault="00F76CA1" w:rsidP="00F76CA1">
      <w:pPr>
        <w:rPr>
          <w:rFonts w:hint="eastAsia"/>
        </w:rPr>
      </w:pPr>
      <w:r>
        <w:rPr>
          <w:rFonts w:hint="eastAsia"/>
        </w:rPr>
        <w:t>A:</w:t>
      </w:r>
      <w:r>
        <w:rPr>
          <w:rFonts w:hint="eastAsia"/>
        </w:rPr>
        <w:t>原材料</w:t>
      </w:r>
      <w:r>
        <w:rPr>
          <w:rFonts w:hint="eastAsia"/>
        </w:rPr>
        <w:tab/>
        <w:t>B:</w:t>
      </w:r>
      <w:r>
        <w:rPr>
          <w:rFonts w:hint="eastAsia"/>
        </w:rPr>
        <w:t>在产品</w:t>
      </w:r>
    </w:p>
    <w:p w:rsidR="00F76CA1" w:rsidRDefault="00F76CA1" w:rsidP="00F76CA1">
      <w:pPr>
        <w:rPr>
          <w:rFonts w:hint="eastAsia"/>
        </w:rPr>
      </w:pPr>
      <w:r>
        <w:rPr>
          <w:rFonts w:hint="eastAsia"/>
        </w:rPr>
        <w:t>C:</w:t>
      </w:r>
      <w:r>
        <w:rPr>
          <w:rFonts w:hint="eastAsia"/>
        </w:rPr>
        <w:t>外购商品</w:t>
      </w:r>
      <w:r>
        <w:rPr>
          <w:rFonts w:hint="eastAsia"/>
        </w:rPr>
        <w:tab/>
        <w:t>D:</w:t>
      </w:r>
      <w:r>
        <w:rPr>
          <w:rFonts w:hint="eastAsia"/>
        </w:rPr>
        <w:t>低值易耗品</w:t>
      </w:r>
    </w:p>
    <w:p w:rsidR="00F76CA1" w:rsidRDefault="00F76CA1" w:rsidP="00F76CA1">
      <w:pPr>
        <w:rPr>
          <w:rFonts w:hint="eastAsia"/>
        </w:rPr>
      </w:pPr>
      <w:r>
        <w:rPr>
          <w:rFonts w:hint="eastAsia"/>
        </w:rPr>
        <w:t>E:</w:t>
      </w:r>
      <w:r>
        <w:rPr>
          <w:rFonts w:hint="eastAsia"/>
        </w:rPr>
        <w:t>修理用备件</w:t>
      </w:r>
    </w:p>
    <w:p w:rsidR="00F76CA1" w:rsidRDefault="00F76CA1" w:rsidP="00F76CA1">
      <w:pPr>
        <w:rPr>
          <w:rFonts w:hint="eastAsia"/>
        </w:rPr>
      </w:pPr>
      <w:r>
        <w:rPr>
          <w:rFonts w:hint="eastAsia"/>
        </w:rPr>
        <w:t>参考答案：</w:t>
      </w:r>
      <w:r>
        <w:rPr>
          <w:rFonts w:hint="eastAsia"/>
        </w:rPr>
        <w:t>A,D,E</w:t>
      </w:r>
    </w:p>
    <w:p w:rsidR="00F76CA1" w:rsidRDefault="00F76CA1" w:rsidP="00F76CA1">
      <w:pPr>
        <w:rPr>
          <w:rFonts w:hint="eastAsia"/>
        </w:rPr>
      </w:pPr>
      <w:r>
        <w:rPr>
          <w:rFonts w:hint="eastAsia"/>
        </w:rPr>
        <w:t>16</w:t>
      </w:r>
      <w:r>
        <w:rPr>
          <w:rFonts w:hint="eastAsia"/>
        </w:rPr>
        <w:t>、一个健全有效的企业综合财务指标体系必须具备的基本要素包括</w:t>
      </w:r>
    </w:p>
    <w:p w:rsidR="00F76CA1" w:rsidRDefault="00F76CA1" w:rsidP="00F76CA1">
      <w:pPr>
        <w:rPr>
          <w:rFonts w:hint="eastAsia"/>
        </w:rPr>
      </w:pPr>
      <w:r>
        <w:rPr>
          <w:rFonts w:hint="eastAsia"/>
        </w:rPr>
        <w:t>A:</w:t>
      </w:r>
      <w:r>
        <w:rPr>
          <w:rFonts w:hint="eastAsia"/>
        </w:rPr>
        <w:t>指标数量多</w:t>
      </w:r>
      <w:r>
        <w:rPr>
          <w:rFonts w:hint="eastAsia"/>
        </w:rPr>
        <w:tab/>
        <w:t>B:</w:t>
      </w:r>
      <w:r>
        <w:rPr>
          <w:rFonts w:hint="eastAsia"/>
        </w:rPr>
        <w:t>指标要素齐全适当</w:t>
      </w:r>
    </w:p>
    <w:p w:rsidR="00F76CA1" w:rsidRDefault="00F76CA1" w:rsidP="00F76CA1">
      <w:pPr>
        <w:rPr>
          <w:rFonts w:hint="eastAsia"/>
        </w:rPr>
      </w:pPr>
      <w:r>
        <w:rPr>
          <w:rFonts w:hint="eastAsia"/>
        </w:rPr>
        <w:t>C:</w:t>
      </w:r>
      <w:r>
        <w:rPr>
          <w:rFonts w:hint="eastAsia"/>
        </w:rPr>
        <w:t>主辅指标功能匹配</w:t>
      </w:r>
      <w:r>
        <w:rPr>
          <w:rFonts w:hint="eastAsia"/>
        </w:rPr>
        <w:tab/>
        <w:t>D:</w:t>
      </w:r>
      <w:r>
        <w:rPr>
          <w:rFonts w:hint="eastAsia"/>
        </w:rPr>
        <w:t>满足多方信息需要</w:t>
      </w:r>
    </w:p>
    <w:p w:rsidR="00F76CA1" w:rsidRDefault="00F76CA1" w:rsidP="00F76CA1">
      <w:pPr>
        <w:rPr>
          <w:rFonts w:hint="eastAsia"/>
        </w:rPr>
      </w:pPr>
      <w:r>
        <w:rPr>
          <w:rFonts w:hint="eastAsia"/>
        </w:rPr>
        <w:t>E:</w:t>
      </w:r>
      <w:r>
        <w:rPr>
          <w:rFonts w:hint="eastAsia"/>
        </w:rPr>
        <w:t>以上选项都对</w:t>
      </w:r>
    </w:p>
    <w:p w:rsidR="00F76CA1" w:rsidRDefault="00F76CA1" w:rsidP="00F76CA1">
      <w:pPr>
        <w:rPr>
          <w:rFonts w:hint="eastAsia"/>
        </w:rPr>
      </w:pPr>
      <w:r>
        <w:rPr>
          <w:rFonts w:hint="eastAsia"/>
        </w:rPr>
        <w:lastRenderedPageBreak/>
        <w:t>参考答案：</w:t>
      </w:r>
      <w:r>
        <w:rPr>
          <w:rFonts w:hint="eastAsia"/>
        </w:rPr>
        <w:t>B,C,D</w:t>
      </w:r>
    </w:p>
    <w:p w:rsidR="00F76CA1" w:rsidRDefault="00F76CA1" w:rsidP="00F76CA1">
      <w:pPr>
        <w:rPr>
          <w:rFonts w:hint="eastAsia"/>
        </w:rPr>
      </w:pPr>
      <w:r>
        <w:rPr>
          <w:rFonts w:hint="eastAsia"/>
        </w:rPr>
        <w:t>三</w:t>
      </w:r>
      <w:r>
        <w:rPr>
          <w:rFonts w:hint="eastAsia"/>
        </w:rPr>
        <w:t xml:space="preserve"> </w:t>
      </w:r>
      <w:r>
        <w:rPr>
          <w:rFonts w:hint="eastAsia"/>
        </w:rPr>
        <w:t>、综合题</w:t>
      </w:r>
    </w:p>
    <w:p w:rsidR="00F76CA1" w:rsidRDefault="00F76CA1" w:rsidP="00F76CA1">
      <w:pPr>
        <w:rPr>
          <w:rFonts w:hint="eastAsia"/>
        </w:rPr>
      </w:pPr>
      <w:r>
        <w:rPr>
          <w:rFonts w:hint="eastAsia"/>
        </w:rPr>
        <w:t>17</w:t>
      </w:r>
      <w:r>
        <w:rPr>
          <w:rFonts w:hint="eastAsia"/>
        </w:rPr>
        <w:t>、</w:t>
      </w:r>
    </w:p>
    <w:p w:rsidR="00F76CA1" w:rsidRDefault="00F76CA1" w:rsidP="00F76CA1">
      <w:r>
        <w:rPr>
          <w:rFonts w:hint="eastAsia"/>
        </w:rPr>
        <w:t>某公司原有设备一套，购置成本为</w:t>
      </w:r>
      <w:r>
        <w:rPr>
          <w:rFonts w:hint="eastAsia"/>
        </w:rPr>
        <w:t>150</w:t>
      </w:r>
      <w:r>
        <w:rPr>
          <w:rFonts w:hint="eastAsia"/>
        </w:rPr>
        <w:t>万元，预计使用</w:t>
      </w:r>
      <w:r>
        <w:rPr>
          <w:rFonts w:hint="eastAsia"/>
        </w:rPr>
        <w:t>10</w:t>
      </w:r>
      <w:r>
        <w:rPr>
          <w:rFonts w:hint="eastAsia"/>
        </w:rPr>
        <w:t>年，已使用</w:t>
      </w:r>
      <w:r>
        <w:rPr>
          <w:rFonts w:hint="eastAsia"/>
        </w:rPr>
        <w:t>5</w:t>
      </w:r>
      <w:r>
        <w:rPr>
          <w:rFonts w:hint="eastAsia"/>
        </w:rPr>
        <w:t>年，预计残值为原值的</w:t>
      </w:r>
      <w:r>
        <w:rPr>
          <w:rFonts w:hint="eastAsia"/>
        </w:rPr>
        <w:t>10</w:t>
      </w:r>
      <w:r>
        <w:rPr>
          <w:rFonts w:hint="eastAsia"/>
        </w:rPr>
        <w:t>％，该公司用直线法提取折旧，现该公司拟购买新设备替换原设备，以提高生产率，降低成本。新设备购置成本为</w:t>
      </w:r>
      <w:r>
        <w:rPr>
          <w:rFonts w:hint="eastAsia"/>
        </w:rPr>
        <w:t>200</w:t>
      </w:r>
      <w:r>
        <w:rPr>
          <w:rFonts w:hint="eastAsia"/>
        </w:rPr>
        <w:t>万元，使用年限为</w:t>
      </w:r>
      <w:r>
        <w:rPr>
          <w:rFonts w:hint="eastAsia"/>
        </w:rPr>
        <w:t>5</w:t>
      </w:r>
      <w:r>
        <w:rPr>
          <w:rFonts w:hint="eastAsia"/>
        </w:rPr>
        <w:t>年，同样用直线法提取折旧，预计残值为购置成本的</w:t>
      </w:r>
      <w:r>
        <w:rPr>
          <w:rFonts w:hint="eastAsia"/>
        </w:rPr>
        <w:t>10</w:t>
      </w:r>
      <w:r>
        <w:rPr>
          <w:rFonts w:hint="eastAsia"/>
        </w:rPr>
        <w:t>％，使用新设备后公司每年的销售额可以从</w:t>
      </w:r>
      <w:r>
        <w:rPr>
          <w:rFonts w:hint="eastAsia"/>
        </w:rPr>
        <w:t>1500</w:t>
      </w:r>
      <w:r>
        <w:rPr>
          <w:rFonts w:hint="eastAsia"/>
        </w:rPr>
        <w:t>万元上升到</w:t>
      </w:r>
      <w:r>
        <w:rPr>
          <w:rFonts w:hint="eastAsia"/>
        </w:rPr>
        <w:t>1650</w:t>
      </w:r>
      <w:r>
        <w:rPr>
          <w:rFonts w:hint="eastAsia"/>
        </w:rPr>
        <w:t>万元，每年付现成本将从</w:t>
      </w:r>
      <w:r>
        <w:rPr>
          <w:rFonts w:hint="eastAsia"/>
        </w:rPr>
        <w:t>1100</w:t>
      </w:r>
      <w:r>
        <w:rPr>
          <w:rFonts w:hint="eastAsia"/>
        </w:rPr>
        <w:t>万元上升到</w:t>
      </w:r>
      <w:r>
        <w:rPr>
          <w:rFonts w:hint="eastAsia"/>
        </w:rPr>
        <w:t>1150</w:t>
      </w:r>
      <w:r>
        <w:rPr>
          <w:rFonts w:hint="eastAsia"/>
        </w:rPr>
        <w:t>万元，公司如购置新设备，旧设备出售可得收入</w:t>
      </w:r>
      <w:r>
        <w:rPr>
          <w:rFonts w:hint="eastAsia"/>
        </w:rPr>
        <w:t>100</w:t>
      </w:r>
      <w:r>
        <w:rPr>
          <w:rFonts w:hint="eastAsia"/>
        </w:rPr>
        <w:t>万元，该企业的所得税税率为</w:t>
      </w:r>
      <w:r>
        <w:rPr>
          <w:rFonts w:hint="eastAsia"/>
        </w:rPr>
        <w:t>33</w:t>
      </w:r>
      <w:r>
        <w:rPr>
          <w:rFonts w:hint="eastAsia"/>
        </w:rPr>
        <w:t>％，资本成本为</w:t>
      </w:r>
      <w:r>
        <w:rPr>
          <w:rFonts w:hint="eastAsia"/>
        </w:rPr>
        <w:t>10</w:t>
      </w:r>
      <w:r>
        <w:rPr>
          <w:rFonts w:hint="eastAsia"/>
        </w:rPr>
        <w:t>％。</w:t>
      </w:r>
      <w:r>
        <w:rPr>
          <w:rFonts w:hint="eastAsia"/>
        </w:rPr>
        <w:t xml:space="preserve">  </w:t>
      </w:r>
      <w:r>
        <w:t xml:space="preserve">                    </w:t>
      </w:r>
    </w:p>
    <w:p w:rsidR="00F76CA1" w:rsidRDefault="00F76CA1" w:rsidP="00F76CA1"/>
    <w:p w:rsidR="00F76CA1" w:rsidRDefault="00F76CA1" w:rsidP="00F76CA1">
      <w:pPr>
        <w:rPr>
          <w:rFonts w:hint="eastAsia"/>
        </w:rPr>
      </w:pPr>
      <w:r>
        <w:rPr>
          <w:rFonts w:hint="eastAsia"/>
        </w:rPr>
        <w:t>解答：</w:t>
      </w:r>
    </w:p>
    <w:p w:rsidR="00F76CA1" w:rsidRDefault="00F76CA1" w:rsidP="00F76CA1"/>
    <w:p w:rsidR="00F76CA1" w:rsidRDefault="00F76CA1" w:rsidP="00F76CA1">
      <w:pPr>
        <w:rPr>
          <w:rFonts w:hint="eastAsia"/>
        </w:rPr>
      </w:pPr>
      <w:r>
        <w:rPr>
          <w:rFonts w:hint="eastAsia"/>
        </w:rPr>
        <w:t>（</w:t>
      </w:r>
      <w:r>
        <w:rPr>
          <w:rFonts w:hint="eastAsia"/>
        </w:rPr>
        <w:t>1</w:t>
      </w:r>
      <w:r>
        <w:rPr>
          <w:rFonts w:hint="eastAsia"/>
        </w:rPr>
        <w:t>）</w:t>
      </w:r>
      <w:r>
        <w:rPr>
          <w:rFonts w:hint="eastAsia"/>
        </w:rPr>
        <w:t xml:space="preserve"> </w:t>
      </w:r>
      <w:r>
        <w:rPr>
          <w:rFonts w:hint="eastAsia"/>
        </w:rPr>
        <w:t>继续使用旧设备：</w:t>
      </w:r>
    </w:p>
    <w:p w:rsidR="00F76CA1" w:rsidRDefault="00F76CA1" w:rsidP="00F76CA1"/>
    <w:p w:rsidR="00F76CA1" w:rsidRDefault="00F76CA1" w:rsidP="00F76CA1">
      <w:pPr>
        <w:rPr>
          <w:rFonts w:hint="eastAsia"/>
        </w:rPr>
      </w:pPr>
      <w:r>
        <w:rPr>
          <w:rFonts w:hint="eastAsia"/>
        </w:rPr>
        <w:t>旧设备年折旧额</w:t>
      </w:r>
      <w:r>
        <w:rPr>
          <w:rFonts w:hint="eastAsia"/>
        </w:rPr>
        <w:t xml:space="preserve"> = 150 </w:t>
      </w:r>
      <w:r>
        <w:rPr>
          <w:rFonts w:hint="eastAsia"/>
        </w:rPr>
        <w:t>×</w:t>
      </w:r>
      <w:r>
        <w:rPr>
          <w:rFonts w:hint="eastAsia"/>
        </w:rPr>
        <w:t xml:space="preserve"> </w:t>
      </w:r>
      <w:r>
        <w:rPr>
          <w:rFonts w:hint="eastAsia"/>
        </w:rPr>
        <w:t>（</w:t>
      </w:r>
      <w:r>
        <w:rPr>
          <w:rFonts w:hint="eastAsia"/>
        </w:rPr>
        <w:t>1 - 10%</w:t>
      </w:r>
      <w:r>
        <w:rPr>
          <w:rFonts w:hint="eastAsia"/>
        </w:rPr>
        <w:t>）</w:t>
      </w:r>
      <w:r>
        <w:rPr>
          <w:rFonts w:hint="eastAsia"/>
        </w:rPr>
        <w:t xml:space="preserve"> </w:t>
      </w:r>
      <w:r>
        <w:rPr>
          <w:rFonts w:hint="eastAsia"/>
        </w:rPr>
        <w:t>÷</w:t>
      </w:r>
      <w:r>
        <w:rPr>
          <w:rFonts w:hint="eastAsia"/>
        </w:rPr>
        <w:t xml:space="preserve"> 10 = 13.5</w:t>
      </w:r>
      <w:r>
        <w:rPr>
          <w:rFonts w:hint="eastAsia"/>
        </w:rPr>
        <w:t>（万元）</w:t>
      </w:r>
    </w:p>
    <w:p w:rsidR="00F76CA1" w:rsidRDefault="00F76CA1" w:rsidP="00F76CA1"/>
    <w:p w:rsidR="00F76CA1" w:rsidRDefault="00F76CA1" w:rsidP="00F76CA1">
      <w:pPr>
        <w:rPr>
          <w:rFonts w:hint="eastAsia"/>
        </w:rPr>
      </w:pPr>
      <w:r>
        <w:rPr>
          <w:rFonts w:hint="eastAsia"/>
        </w:rPr>
        <w:t>旧设备账面净值</w:t>
      </w:r>
      <w:r>
        <w:rPr>
          <w:rFonts w:hint="eastAsia"/>
        </w:rPr>
        <w:t xml:space="preserve"> = 150 - 13.5 </w:t>
      </w:r>
      <w:r>
        <w:rPr>
          <w:rFonts w:hint="eastAsia"/>
        </w:rPr>
        <w:t>×</w:t>
      </w:r>
      <w:r>
        <w:rPr>
          <w:rFonts w:hint="eastAsia"/>
        </w:rPr>
        <w:t xml:space="preserve"> 5 = 82.5</w:t>
      </w:r>
      <w:r>
        <w:rPr>
          <w:rFonts w:hint="eastAsia"/>
        </w:rPr>
        <w:t>（万元）</w:t>
      </w:r>
    </w:p>
    <w:p w:rsidR="00F76CA1" w:rsidRDefault="00F76CA1" w:rsidP="00F76CA1"/>
    <w:p w:rsidR="00F76CA1" w:rsidRDefault="00F76CA1" w:rsidP="00F76CA1">
      <w:pPr>
        <w:rPr>
          <w:rFonts w:hint="eastAsia"/>
        </w:rPr>
      </w:pPr>
      <w:r>
        <w:rPr>
          <w:rFonts w:hint="eastAsia"/>
        </w:rPr>
        <w:t>初始现金流量</w:t>
      </w:r>
      <w:r>
        <w:rPr>
          <w:rFonts w:hint="eastAsia"/>
        </w:rPr>
        <w:t xml:space="preserve"> = -</w:t>
      </w:r>
      <w:r>
        <w:rPr>
          <w:rFonts w:hint="eastAsia"/>
        </w:rPr>
        <w:t>［</w:t>
      </w:r>
      <w:r>
        <w:rPr>
          <w:rFonts w:hint="eastAsia"/>
        </w:rPr>
        <w:t xml:space="preserve">100 - </w:t>
      </w:r>
      <w:r>
        <w:rPr>
          <w:rFonts w:hint="eastAsia"/>
        </w:rPr>
        <w:t>（</w:t>
      </w:r>
      <w:r>
        <w:rPr>
          <w:rFonts w:hint="eastAsia"/>
        </w:rPr>
        <w:t>100 - 82.5</w:t>
      </w:r>
      <w:r>
        <w:rPr>
          <w:rFonts w:hint="eastAsia"/>
        </w:rPr>
        <w:t>）</w:t>
      </w:r>
      <w:r>
        <w:rPr>
          <w:rFonts w:hint="eastAsia"/>
        </w:rPr>
        <w:t xml:space="preserve"> </w:t>
      </w:r>
      <w:r>
        <w:rPr>
          <w:rFonts w:hint="eastAsia"/>
        </w:rPr>
        <w:t>×</w:t>
      </w:r>
      <w:r>
        <w:rPr>
          <w:rFonts w:hint="eastAsia"/>
        </w:rPr>
        <w:t xml:space="preserve"> 33%</w:t>
      </w:r>
      <w:r>
        <w:rPr>
          <w:rFonts w:hint="eastAsia"/>
        </w:rPr>
        <w:t>］</w:t>
      </w:r>
      <w:r>
        <w:rPr>
          <w:rFonts w:hint="eastAsia"/>
        </w:rPr>
        <w:t xml:space="preserve"> = -94.225</w:t>
      </w:r>
      <w:r>
        <w:rPr>
          <w:rFonts w:hint="eastAsia"/>
        </w:rPr>
        <w:t>（万元）</w:t>
      </w:r>
    </w:p>
    <w:p w:rsidR="00F76CA1" w:rsidRDefault="00F76CA1" w:rsidP="00F76CA1"/>
    <w:p w:rsidR="00F76CA1" w:rsidRDefault="00F76CA1" w:rsidP="00F76CA1">
      <w:pPr>
        <w:rPr>
          <w:rFonts w:hint="eastAsia"/>
        </w:rPr>
      </w:pPr>
      <w:r>
        <w:rPr>
          <w:rFonts w:hint="eastAsia"/>
        </w:rPr>
        <w:t>营业现金流量</w:t>
      </w:r>
      <w:r>
        <w:rPr>
          <w:rFonts w:hint="eastAsia"/>
        </w:rPr>
        <w:t xml:space="preserve"> = 1500 </w:t>
      </w:r>
      <w:r>
        <w:rPr>
          <w:rFonts w:hint="eastAsia"/>
        </w:rPr>
        <w:t>×</w:t>
      </w:r>
      <w:r>
        <w:rPr>
          <w:rFonts w:hint="eastAsia"/>
        </w:rPr>
        <w:t xml:space="preserve"> </w:t>
      </w:r>
      <w:r>
        <w:rPr>
          <w:rFonts w:hint="eastAsia"/>
        </w:rPr>
        <w:t>（</w:t>
      </w:r>
      <w:r>
        <w:rPr>
          <w:rFonts w:hint="eastAsia"/>
        </w:rPr>
        <w:t>1 - 33%</w:t>
      </w:r>
      <w:r>
        <w:rPr>
          <w:rFonts w:hint="eastAsia"/>
        </w:rPr>
        <w:t>）</w:t>
      </w:r>
      <w:r>
        <w:rPr>
          <w:rFonts w:hint="eastAsia"/>
        </w:rPr>
        <w:t xml:space="preserve"> - 1100 </w:t>
      </w:r>
      <w:r>
        <w:rPr>
          <w:rFonts w:hint="eastAsia"/>
        </w:rPr>
        <w:t>×</w:t>
      </w:r>
      <w:r>
        <w:rPr>
          <w:rFonts w:hint="eastAsia"/>
        </w:rPr>
        <w:t xml:space="preserve"> </w:t>
      </w:r>
      <w:r>
        <w:rPr>
          <w:rFonts w:hint="eastAsia"/>
        </w:rPr>
        <w:t>（</w:t>
      </w:r>
      <w:r>
        <w:rPr>
          <w:rFonts w:hint="eastAsia"/>
        </w:rPr>
        <w:t>1 - 33%</w:t>
      </w:r>
      <w:r>
        <w:rPr>
          <w:rFonts w:hint="eastAsia"/>
        </w:rPr>
        <w:t>）</w:t>
      </w:r>
      <w:r>
        <w:rPr>
          <w:rFonts w:hint="eastAsia"/>
        </w:rPr>
        <w:t xml:space="preserve"> + 13.5 </w:t>
      </w:r>
      <w:r>
        <w:rPr>
          <w:rFonts w:hint="eastAsia"/>
        </w:rPr>
        <w:t>×</w:t>
      </w:r>
      <w:r>
        <w:rPr>
          <w:rFonts w:hint="eastAsia"/>
        </w:rPr>
        <w:t xml:space="preserve"> 33% = 272.5</w:t>
      </w:r>
      <w:r>
        <w:rPr>
          <w:rFonts w:hint="eastAsia"/>
        </w:rPr>
        <w:t>（万元）</w:t>
      </w:r>
    </w:p>
    <w:p w:rsidR="00F76CA1" w:rsidRDefault="00F76CA1" w:rsidP="00F76CA1"/>
    <w:p w:rsidR="00F76CA1" w:rsidRDefault="00F76CA1" w:rsidP="00F76CA1">
      <w:pPr>
        <w:rPr>
          <w:rFonts w:hint="eastAsia"/>
        </w:rPr>
      </w:pPr>
      <w:r>
        <w:rPr>
          <w:rFonts w:hint="eastAsia"/>
        </w:rPr>
        <w:t>终结现金流量</w:t>
      </w:r>
      <w:r>
        <w:rPr>
          <w:rFonts w:hint="eastAsia"/>
        </w:rPr>
        <w:t xml:space="preserve"> = 150 </w:t>
      </w:r>
      <w:r>
        <w:rPr>
          <w:rFonts w:hint="eastAsia"/>
        </w:rPr>
        <w:t>×</w:t>
      </w:r>
      <w:r>
        <w:rPr>
          <w:rFonts w:hint="eastAsia"/>
        </w:rPr>
        <w:t xml:space="preserve"> 10% = 15</w:t>
      </w:r>
      <w:r>
        <w:rPr>
          <w:rFonts w:hint="eastAsia"/>
        </w:rPr>
        <w:t>（万元）</w:t>
      </w:r>
    </w:p>
    <w:p w:rsidR="00F76CA1" w:rsidRDefault="00F76CA1" w:rsidP="00F76CA1"/>
    <w:p w:rsidR="00F76CA1" w:rsidRDefault="00F76CA1" w:rsidP="00F76CA1">
      <w:pPr>
        <w:rPr>
          <w:rFonts w:hint="eastAsia"/>
        </w:rPr>
      </w:pPr>
      <w:r>
        <w:rPr>
          <w:rFonts w:hint="eastAsia"/>
        </w:rPr>
        <w:t>继续使用旧设备的净现值</w:t>
      </w:r>
      <w:r>
        <w:rPr>
          <w:rFonts w:hint="eastAsia"/>
        </w:rPr>
        <w:t>=272.5</w:t>
      </w:r>
      <w:r>
        <w:rPr>
          <w:rFonts w:hint="eastAsia"/>
        </w:rPr>
        <w:t>×</w:t>
      </w:r>
      <w:r>
        <w:rPr>
          <w:rFonts w:hint="eastAsia"/>
        </w:rPr>
        <w:t xml:space="preserve">PVIFA10%,5 +15 </w:t>
      </w:r>
      <w:r>
        <w:rPr>
          <w:rFonts w:hint="eastAsia"/>
        </w:rPr>
        <w:t>×</w:t>
      </w:r>
      <w:r>
        <w:rPr>
          <w:rFonts w:hint="eastAsia"/>
        </w:rPr>
        <w:t xml:space="preserve"> PVIF10%,5 - 94.225 = 948.0815</w:t>
      </w:r>
      <w:r>
        <w:rPr>
          <w:rFonts w:hint="eastAsia"/>
        </w:rPr>
        <w:t>（万元）</w:t>
      </w:r>
    </w:p>
    <w:p w:rsidR="00F76CA1" w:rsidRDefault="00F76CA1" w:rsidP="00F76CA1"/>
    <w:p w:rsidR="00F76CA1" w:rsidRDefault="00F76CA1" w:rsidP="00F76CA1">
      <w:pPr>
        <w:rPr>
          <w:rFonts w:hint="eastAsia"/>
        </w:rPr>
      </w:pPr>
      <w:r>
        <w:rPr>
          <w:rFonts w:hint="eastAsia"/>
        </w:rPr>
        <w:t>（</w:t>
      </w:r>
      <w:r>
        <w:rPr>
          <w:rFonts w:hint="eastAsia"/>
        </w:rPr>
        <w:t>2</w:t>
      </w:r>
      <w:r>
        <w:rPr>
          <w:rFonts w:hint="eastAsia"/>
        </w:rPr>
        <w:t>）</w:t>
      </w:r>
      <w:r>
        <w:rPr>
          <w:rFonts w:hint="eastAsia"/>
        </w:rPr>
        <w:t xml:space="preserve"> </w:t>
      </w:r>
      <w:r>
        <w:rPr>
          <w:rFonts w:hint="eastAsia"/>
        </w:rPr>
        <w:t>更新设备：</w:t>
      </w:r>
    </w:p>
    <w:p w:rsidR="00F76CA1" w:rsidRDefault="00F76CA1" w:rsidP="00F76CA1"/>
    <w:p w:rsidR="00F76CA1" w:rsidRDefault="00F76CA1" w:rsidP="00F76CA1">
      <w:pPr>
        <w:rPr>
          <w:rFonts w:hint="eastAsia"/>
        </w:rPr>
      </w:pPr>
      <w:r>
        <w:rPr>
          <w:rFonts w:hint="eastAsia"/>
        </w:rPr>
        <w:t>新设备年折旧额</w:t>
      </w:r>
      <w:r>
        <w:rPr>
          <w:rFonts w:hint="eastAsia"/>
        </w:rPr>
        <w:t xml:space="preserve"> = 200 </w:t>
      </w:r>
      <w:r>
        <w:rPr>
          <w:rFonts w:hint="eastAsia"/>
        </w:rPr>
        <w:t>×</w:t>
      </w:r>
      <w:r>
        <w:rPr>
          <w:rFonts w:hint="eastAsia"/>
        </w:rPr>
        <w:t xml:space="preserve"> </w:t>
      </w:r>
      <w:r>
        <w:rPr>
          <w:rFonts w:hint="eastAsia"/>
        </w:rPr>
        <w:t>（</w:t>
      </w:r>
      <w:r>
        <w:rPr>
          <w:rFonts w:hint="eastAsia"/>
        </w:rPr>
        <w:t>1 - 10%</w:t>
      </w:r>
      <w:r>
        <w:rPr>
          <w:rFonts w:hint="eastAsia"/>
        </w:rPr>
        <w:t>）</w:t>
      </w:r>
      <w:r>
        <w:rPr>
          <w:rFonts w:hint="eastAsia"/>
        </w:rPr>
        <w:t xml:space="preserve"> </w:t>
      </w:r>
      <w:r>
        <w:rPr>
          <w:rFonts w:hint="eastAsia"/>
        </w:rPr>
        <w:t>÷</w:t>
      </w:r>
      <w:r>
        <w:rPr>
          <w:rFonts w:hint="eastAsia"/>
        </w:rPr>
        <w:t xml:space="preserve"> 5 = 36</w:t>
      </w:r>
      <w:r>
        <w:rPr>
          <w:rFonts w:hint="eastAsia"/>
        </w:rPr>
        <w:t>（万元）</w:t>
      </w:r>
    </w:p>
    <w:p w:rsidR="00F76CA1" w:rsidRDefault="00F76CA1" w:rsidP="00F76CA1"/>
    <w:p w:rsidR="00F76CA1" w:rsidRDefault="00F76CA1" w:rsidP="00F76CA1">
      <w:pPr>
        <w:rPr>
          <w:rFonts w:hint="eastAsia"/>
        </w:rPr>
      </w:pPr>
      <w:r>
        <w:rPr>
          <w:rFonts w:hint="eastAsia"/>
        </w:rPr>
        <w:t>初始现金流量</w:t>
      </w:r>
      <w:r>
        <w:rPr>
          <w:rFonts w:hint="eastAsia"/>
        </w:rPr>
        <w:t xml:space="preserve"> = -200</w:t>
      </w:r>
      <w:r>
        <w:rPr>
          <w:rFonts w:hint="eastAsia"/>
        </w:rPr>
        <w:t>（万元）</w:t>
      </w:r>
    </w:p>
    <w:p w:rsidR="00F76CA1" w:rsidRDefault="00F76CA1" w:rsidP="00F76CA1"/>
    <w:p w:rsidR="00F76CA1" w:rsidRDefault="00F76CA1" w:rsidP="00F76CA1">
      <w:pPr>
        <w:rPr>
          <w:rFonts w:hint="eastAsia"/>
        </w:rPr>
      </w:pPr>
      <w:r>
        <w:rPr>
          <w:rFonts w:hint="eastAsia"/>
        </w:rPr>
        <w:t>营业现金流量</w:t>
      </w:r>
      <w:r>
        <w:rPr>
          <w:rFonts w:hint="eastAsia"/>
        </w:rPr>
        <w:t xml:space="preserve"> = 1650 </w:t>
      </w:r>
      <w:r>
        <w:rPr>
          <w:rFonts w:hint="eastAsia"/>
        </w:rPr>
        <w:t>×</w:t>
      </w:r>
      <w:r>
        <w:rPr>
          <w:rFonts w:hint="eastAsia"/>
        </w:rPr>
        <w:t xml:space="preserve"> </w:t>
      </w:r>
      <w:r>
        <w:rPr>
          <w:rFonts w:hint="eastAsia"/>
        </w:rPr>
        <w:t>（</w:t>
      </w:r>
      <w:r>
        <w:rPr>
          <w:rFonts w:hint="eastAsia"/>
        </w:rPr>
        <w:t>1-33%</w:t>
      </w:r>
      <w:r>
        <w:rPr>
          <w:rFonts w:hint="eastAsia"/>
        </w:rPr>
        <w:t>）</w:t>
      </w:r>
      <w:r>
        <w:rPr>
          <w:rFonts w:hint="eastAsia"/>
        </w:rPr>
        <w:t xml:space="preserve"> - 1150 </w:t>
      </w:r>
      <w:r>
        <w:rPr>
          <w:rFonts w:hint="eastAsia"/>
        </w:rPr>
        <w:t>×</w:t>
      </w:r>
      <w:r>
        <w:rPr>
          <w:rFonts w:hint="eastAsia"/>
        </w:rPr>
        <w:t xml:space="preserve"> </w:t>
      </w:r>
      <w:r>
        <w:rPr>
          <w:rFonts w:hint="eastAsia"/>
        </w:rPr>
        <w:t>（</w:t>
      </w:r>
      <w:r>
        <w:rPr>
          <w:rFonts w:hint="eastAsia"/>
        </w:rPr>
        <w:t>1-33%</w:t>
      </w:r>
      <w:r>
        <w:rPr>
          <w:rFonts w:hint="eastAsia"/>
        </w:rPr>
        <w:t>）</w:t>
      </w:r>
      <w:r>
        <w:rPr>
          <w:rFonts w:hint="eastAsia"/>
        </w:rPr>
        <w:t xml:space="preserve"> + 36 </w:t>
      </w:r>
      <w:r>
        <w:rPr>
          <w:rFonts w:hint="eastAsia"/>
        </w:rPr>
        <w:t>×</w:t>
      </w:r>
      <w:r>
        <w:rPr>
          <w:rFonts w:hint="eastAsia"/>
        </w:rPr>
        <w:t xml:space="preserve"> 33% = 346.9</w:t>
      </w:r>
      <w:r>
        <w:rPr>
          <w:rFonts w:hint="eastAsia"/>
        </w:rPr>
        <w:t>（万元）</w:t>
      </w:r>
    </w:p>
    <w:p w:rsidR="00F76CA1" w:rsidRDefault="00F76CA1" w:rsidP="00F76CA1"/>
    <w:p w:rsidR="00F76CA1" w:rsidRDefault="00F76CA1" w:rsidP="00F76CA1">
      <w:pPr>
        <w:rPr>
          <w:rFonts w:hint="eastAsia"/>
        </w:rPr>
      </w:pPr>
      <w:r>
        <w:rPr>
          <w:rFonts w:hint="eastAsia"/>
        </w:rPr>
        <w:t>终结现金流量</w:t>
      </w:r>
      <w:r>
        <w:rPr>
          <w:rFonts w:hint="eastAsia"/>
        </w:rPr>
        <w:t xml:space="preserve"> = 200 </w:t>
      </w:r>
      <w:r>
        <w:rPr>
          <w:rFonts w:hint="eastAsia"/>
        </w:rPr>
        <w:t>×</w:t>
      </w:r>
      <w:r>
        <w:rPr>
          <w:rFonts w:hint="eastAsia"/>
        </w:rPr>
        <w:t xml:space="preserve"> 10% = 20</w:t>
      </w:r>
      <w:r>
        <w:rPr>
          <w:rFonts w:hint="eastAsia"/>
        </w:rPr>
        <w:t>（万元）</w:t>
      </w:r>
    </w:p>
    <w:p w:rsidR="00F76CA1" w:rsidRDefault="00F76CA1" w:rsidP="00F76CA1"/>
    <w:p w:rsidR="00F76CA1" w:rsidRDefault="00F76CA1" w:rsidP="00F76CA1">
      <w:pPr>
        <w:rPr>
          <w:rFonts w:hint="eastAsia"/>
        </w:rPr>
      </w:pPr>
      <w:r>
        <w:rPr>
          <w:rFonts w:hint="eastAsia"/>
        </w:rPr>
        <w:t>采用新设备的净现值</w:t>
      </w:r>
      <w:r>
        <w:rPr>
          <w:rFonts w:hint="eastAsia"/>
        </w:rPr>
        <w:t xml:space="preserve"> = 346.9 </w:t>
      </w:r>
      <w:r>
        <w:rPr>
          <w:rFonts w:hint="eastAsia"/>
        </w:rPr>
        <w:t>×</w:t>
      </w:r>
      <w:r>
        <w:rPr>
          <w:rFonts w:hint="eastAsia"/>
        </w:rPr>
        <w:t xml:space="preserve"> PVIFA10%,5 + 20 </w:t>
      </w:r>
      <w:r>
        <w:rPr>
          <w:rFonts w:hint="eastAsia"/>
        </w:rPr>
        <w:t>×</w:t>
      </w:r>
      <w:r>
        <w:rPr>
          <w:rFonts w:hint="eastAsia"/>
        </w:rPr>
        <w:t xml:space="preserve"> PVIF10%,5 - 200</w:t>
      </w:r>
    </w:p>
    <w:p w:rsidR="00F76CA1" w:rsidRDefault="00F76CA1" w:rsidP="00F76CA1"/>
    <w:p w:rsidR="00F76CA1" w:rsidRDefault="00F76CA1" w:rsidP="00F76CA1">
      <w:pPr>
        <w:rPr>
          <w:rFonts w:hint="eastAsia"/>
        </w:rPr>
      </w:pPr>
      <w:r>
        <w:rPr>
          <w:rFonts w:hint="eastAsia"/>
        </w:rPr>
        <w:t>= 1127.4465</w:t>
      </w:r>
      <w:r>
        <w:rPr>
          <w:rFonts w:hint="eastAsia"/>
        </w:rPr>
        <w:t>（万元）</w:t>
      </w:r>
    </w:p>
    <w:p w:rsidR="00F76CA1" w:rsidRDefault="00F76CA1" w:rsidP="00F76CA1"/>
    <w:p w:rsidR="00F76CA1" w:rsidRDefault="00F76CA1" w:rsidP="00F76CA1">
      <w:pPr>
        <w:rPr>
          <w:rFonts w:hint="eastAsia"/>
        </w:rPr>
      </w:pPr>
      <w:r>
        <w:rPr>
          <w:rFonts w:hint="eastAsia"/>
        </w:rPr>
        <w:t>可见，购买新设备的净现值较大，所以应该更新。</w:t>
      </w:r>
    </w:p>
    <w:p w:rsidR="00F76CA1" w:rsidRDefault="00F76CA1" w:rsidP="00F76CA1"/>
    <w:p w:rsidR="00F76CA1" w:rsidRDefault="00F76CA1" w:rsidP="00F76CA1">
      <w:r>
        <w:t xml:space="preserve"> </w:t>
      </w:r>
    </w:p>
    <w:p w:rsidR="00F76CA1" w:rsidRDefault="00F76CA1" w:rsidP="00F76CA1"/>
    <w:p w:rsidR="00F76CA1" w:rsidRDefault="00F76CA1" w:rsidP="00F76CA1">
      <w:pPr>
        <w:rPr>
          <w:rFonts w:hint="eastAsia"/>
        </w:rPr>
      </w:pPr>
      <w:r>
        <w:rPr>
          <w:rFonts w:hint="eastAsia"/>
        </w:rPr>
        <w:lastRenderedPageBreak/>
        <w:t>18</w:t>
      </w:r>
      <w:r>
        <w:rPr>
          <w:rFonts w:hint="eastAsia"/>
        </w:rPr>
        <w:t>、华美公司只生产甲产品。本年有关资料为：单位售价</w:t>
      </w:r>
      <w:r>
        <w:rPr>
          <w:rFonts w:hint="eastAsia"/>
        </w:rPr>
        <w:t>20</w:t>
      </w:r>
      <w:r>
        <w:rPr>
          <w:rFonts w:hint="eastAsia"/>
        </w:rPr>
        <w:t>元，单位直接材料费用</w:t>
      </w:r>
      <w:r>
        <w:rPr>
          <w:rFonts w:hint="eastAsia"/>
        </w:rPr>
        <w:t>5</w:t>
      </w:r>
      <w:r>
        <w:rPr>
          <w:rFonts w:hint="eastAsia"/>
        </w:rPr>
        <w:t>元，单位直接人工费用</w:t>
      </w:r>
      <w:r>
        <w:rPr>
          <w:rFonts w:hint="eastAsia"/>
        </w:rPr>
        <w:t>3</w:t>
      </w:r>
      <w:r>
        <w:rPr>
          <w:rFonts w:hint="eastAsia"/>
        </w:rPr>
        <w:t>元，单位变动制造费用</w:t>
      </w:r>
      <w:r>
        <w:rPr>
          <w:rFonts w:hint="eastAsia"/>
        </w:rPr>
        <w:t>2</w:t>
      </w:r>
      <w:r>
        <w:rPr>
          <w:rFonts w:hint="eastAsia"/>
        </w:rPr>
        <w:t>元，全年固定制造费用</w:t>
      </w:r>
      <w:r>
        <w:rPr>
          <w:rFonts w:hint="eastAsia"/>
        </w:rPr>
        <w:t>300000</w:t>
      </w:r>
      <w:r>
        <w:rPr>
          <w:rFonts w:hint="eastAsia"/>
        </w:rPr>
        <w:t>元，单位变动性销售及管理费用</w:t>
      </w:r>
      <w:r>
        <w:rPr>
          <w:rFonts w:hint="eastAsia"/>
        </w:rPr>
        <w:t>2</w:t>
      </w:r>
      <w:r>
        <w:rPr>
          <w:rFonts w:hint="eastAsia"/>
        </w:rPr>
        <w:t>元，全年固定销售及管理费用</w:t>
      </w:r>
      <w:r>
        <w:rPr>
          <w:rFonts w:hint="eastAsia"/>
        </w:rPr>
        <w:t>100000</w:t>
      </w:r>
      <w:r>
        <w:rPr>
          <w:rFonts w:hint="eastAsia"/>
        </w:rPr>
        <w:t>元。计划销量</w:t>
      </w:r>
      <w:r>
        <w:rPr>
          <w:rFonts w:hint="eastAsia"/>
        </w:rPr>
        <w:t>100000</w:t>
      </w:r>
      <w:r>
        <w:rPr>
          <w:rFonts w:hint="eastAsia"/>
        </w:rPr>
        <w:t>件。</w:t>
      </w:r>
      <w:r>
        <w:rPr>
          <w:rFonts w:hint="eastAsia"/>
        </w:rPr>
        <w:t xml:space="preserve"> </w:t>
      </w:r>
      <w:r>
        <w:rPr>
          <w:rFonts w:hint="eastAsia"/>
        </w:rPr>
        <w:t>要求：（</w:t>
      </w:r>
      <w:r>
        <w:rPr>
          <w:rFonts w:hint="eastAsia"/>
        </w:rPr>
        <w:t>1</w:t>
      </w:r>
      <w:r>
        <w:rPr>
          <w:rFonts w:hint="eastAsia"/>
        </w:rPr>
        <w:t>）分别计算以实物量和金额表示的盈亏临界点销售量。</w:t>
      </w:r>
      <w:r>
        <w:rPr>
          <w:rFonts w:hint="eastAsia"/>
        </w:rPr>
        <w:t xml:space="preserve"> </w:t>
      </w:r>
      <w:r>
        <w:rPr>
          <w:rFonts w:hint="eastAsia"/>
        </w:rPr>
        <w:t>（</w:t>
      </w:r>
      <w:r>
        <w:rPr>
          <w:rFonts w:hint="eastAsia"/>
        </w:rPr>
        <w:t>2</w:t>
      </w:r>
      <w:r>
        <w:rPr>
          <w:rFonts w:hint="eastAsia"/>
        </w:rPr>
        <w:t>）计算本年安全边际率。</w:t>
      </w:r>
      <w:r>
        <w:rPr>
          <w:rFonts w:hint="eastAsia"/>
        </w:rPr>
        <w:t xml:space="preserve"> </w:t>
      </w:r>
      <w:r>
        <w:rPr>
          <w:rFonts w:hint="eastAsia"/>
        </w:rPr>
        <w:t>（</w:t>
      </w:r>
      <w:r>
        <w:rPr>
          <w:rFonts w:hint="eastAsia"/>
        </w:rPr>
        <w:t>3</w:t>
      </w:r>
      <w:r>
        <w:rPr>
          <w:rFonts w:hint="eastAsia"/>
        </w:rPr>
        <w:t>）计算计划期预计利润。</w:t>
      </w:r>
      <w:r>
        <w:rPr>
          <w:rFonts w:hint="eastAsia"/>
        </w:rPr>
        <w:t xml:space="preserve"> </w:t>
      </w:r>
      <w:r>
        <w:rPr>
          <w:rFonts w:hint="eastAsia"/>
        </w:rPr>
        <w:t>（</w:t>
      </w:r>
      <w:r>
        <w:rPr>
          <w:rFonts w:hint="eastAsia"/>
        </w:rPr>
        <w:t>4</w:t>
      </w:r>
      <w:r>
        <w:rPr>
          <w:rFonts w:hint="eastAsia"/>
        </w:rPr>
        <w:t>）确定单价和单位变动成本对利润的敏感程度。</w:t>
      </w:r>
      <w:r>
        <w:rPr>
          <w:rFonts w:hint="eastAsia"/>
        </w:rPr>
        <w:t xml:space="preserve"> </w:t>
      </w:r>
      <w:r>
        <w:rPr>
          <w:rFonts w:hint="eastAsia"/>
        </w:rPr>
        <w:t>（</w:t>
      </w:r>
      <w:r>
        <w:rPr>
          <w:rFonts w:hint="eastAsia"/>
        </w:rPr>
        <w:t>5</w:t>
      </w:r>
      <w:r>
        <w:rPr>
          <w:rFonts w:hint="eastAsia"/>
        </w:rPr>
        <w:t>）如果该企业拟在下期利润增长</w:t>
      </w:r>
      <w:r>
        <w:rPr>
          <w:rFonts w:hint="eastAsia"/>
        </w:rPr>
        <w:t>80%</w:t>
      </w:r>
      <w:r>
        <w:rPr>
          <w:rFonts w:hint="eastAsia"/>
        </w:rPr>
        <w:t>，在其他因素不变情况下单价应采取什么措施？</w:t>
      </w:r>
    </w:p>
    <w:p w:rsidR="00F76CA1" w:rsidRDefault="00F76CA1" w:rsidP="00F76CA1">
      <w:pPr>
        <w:rPr>
          <w:rFonts w:hint="eastAsia"/>
        </w:rPr>
      </w:pPr>
      <w:r>
        <w:rPr>
          <w:rFonts w:hint="eastAsia"/>
        </w:rPr>
        <w:t>解答：</w:t>
      </w:r>
      <w:r>
        <w:rPr>
          <w:rFonts w:hint="eastAsia"/>
        </w:rPr>
        <w:t xml:space="preserve"> (1)</w:t>
      </w:r>
      <w:r>
        <w:rPr>
          <w:rFonts w:hint="eastAsia"/>
        </w:rPr>
        <w:t>该企业</w:t>
      </w:r>
      <w:r>
        <w:rPr>
          <w:rFonts w:hint="eastAsia"/>
        </w:rPr>
        <w:t>b=5+3+2+2=12(</w:t>
      </w:r>
      <w:r>
        <w:rPr>
          <w:rFonts w:hint="eastAsia"/>
        </w:rPr>
        <w:t>元</w:t>
      </w:r>
      <w:r>
        <w:rPr>
          <w:rFonts w:hint="eastAsia"/>
        </w:rPr>
        <w:t>) a=300000+10000=400000(</w:t>
      </w:r>
      <w:r>
        <w:rPr>
          <w:rFonts w:hint="eastAsia"/>
        </w:rPr>
        <w:t>元</w:t>
      </w:r>
      <w:r>
        <w:rPr>
          <w:rFonts w:hint="eastAsia"/>
        </w:rPr>
        <w:t>) X0=400000/</w:t>
      </w:r>
      <w:r>
        <w:rPr>
          <w:rFonts w:hint="eastAsia"/>
        </w:rPr>
        <w:t>（</w:t>
      </w:r>
      <w:r>
        <w:rPr>
          <w:rFonts w:hint="eastAsia"/>
        </w:rPr>
        <w:t>20-12</w:t>
      </w:r>
      <w:r>
        <w:rPr>
          <w:rFonts w:hint="eastAsia"/>
        </w:rPr>
        <w:t>）</w:t>
      </w:r>
      <w:r>
        <w:rPr>
          <w:rFonts w:hint="eastAsia"/>
        </w:rPr>
        <w:t xml:space="preserve">=50000 </w:t>
      </w:r>
      <w:r>
        <w:rPr>
          <w:rFonts w:hint="eastAsia"/>
        </w:rPr>
        <w:t>安全边际率</w:t>
      </w:r>
      <w:r>
        <w:rPr>
          <w:rFonts w:hint="eastAsia"/>
        </w:rPr>
        <w:t>=</w:t>
      </w:r>
      <w:r>
        <w:rPr>
          <w:rFonts w:hint="eastAsia"/>
        </w:rPr>
        <w:t>（</w:t>
      </w:r>
      <w:r>
        <w:rPr>
          <w:rFonts w:hint="eastAsia"/>
        </w:rPr>
        <w:t>100000-50000</w:t>
      </w:r>
      <w:r>
        <w:rPr>
          <w:rFonts w:hint="eastAsia"/>
        </w:rPr>
        <w:t>）</w:t>
      </w:r>
      <w:r>
        <w:rPr>
          <w:rFonts w:hint="eastAsia"/>
        </w:rPr>
        <w:t>/100000=50% (3)</w:t>
      </w:r>
      <w:r>
        <w:rPr>
          <w:rFonts w:hint="eastAsia"/>
        </w:rPr>
        <w:t>预计利润</w:t>
      </w:r>
      <w:r>
        <w:rPr>
          <w:rFonts w:hint="eastAsia"/>
        </w:rPr>
        <w:t>=100000</w:t>
      </w:r>
      <w:r>
        <w:rPr>
          <w:rFonts w:hint="eastAsia"/>
        </w:rPr>
        <w:t>×</w:t>
      </w:r>
      <w:r>
        <w:rPr>
          <w:rFonts w:hint="eastAsia"/>
        </w:rPr>
        <w:t xml:space="preserve"> (20-12) </w:t>
      </w:r>
      <w:r>
        <w:rPr>
          <w:rFonts w:hint="eastAsia"/>
        </w:rPr>
        <w:t>×</w:t>
      </w:r>
      <w:r>
        <w:rPr>
          <w:rFonts w:hint="eastAsia"/>
        </w:rPr>
        <w:t>50%=400000(</w:t>
      </w:r>
      <w:r>
        <w:rPr>
          <w:rFonts w:hint="eastAsia"/>
        </w:rPr>
        <w:t>元</w:t>
      </w:r>
      <w:r>
        <w:rPr>
          <w:rFonts w:hint="eastAsia"/>
        </w:rPr>
        <w:t>) (4)</w:t>
      </w:r>
      <w:r>
        <w:rPr>
          <w:rFonts w:hint="eastAsia"/>
        </w:rPr>
        <w:t>假定各因素均以</w:t>
      </w:r>
      <w:r>
        <w:rPr>
          <w:rFonts w:hint="eastAsia"/>
        </w:rPr>
        <w:t>10%</w:t>
      </w:r>
      <w:r>
        <w:rPr>
          <w:rFonts w:hint="eastAsia"/>
        </w:rPr>
        <w:t>的幅度分别增减</w:t>
      </w:r>
      <w:r>
        <w:rPr>
          <w:rFonts w:hint="eastAsia"/>
        </w:rPr>
        <w:t>,</w:t>
      </w:r>
      <w:r>
        <w:rPr>
          <w:rFonts w:hint="eastAsia"/>
        </w:rPr>
        <w:t>使得利润提高：</w:t>
      </w:r>
      <w:r>
        <w:rPr>
          <w:rFonts w:hint="eastAsia"/>
        </w:rPr>
        <w:t xml:space="preserve"> PP=</w:t>
      </w:r>
      <w:r>
        <w:rPr>
          <w:rFonts w:hint="eastAsia"/>
        </w:rPr>
        <w:t>（</w:t>
      </w:r>
      <w:r>
        <w:rPr>
          <w:rFonts w:hint="eastAsia"/>
        </w:rPr>
        <w:t>22-12</w:t>
      </w:r>
      <w:r>
        <w:rPr>
          <w:rFonts w:hint="eastAsia"/>
        </w:rPr>
        <w:t>）×</w:t>
      </w:r>
      <w:r>
        <w:rPr>
          <w:rFonts w:hint="eastAsia"/>
        </w:rPr>
        <w:t>100000-400000=600000</w:t>
      </w:r>
      <w:r>
        <w:rPr>
          <w:rFonts w:hint="eastAsia"/>
        </w:rPr>
        <w:t>（元）</w:t>
      </w:r>
      <w:r>
        <w:rPr>
          <w:rFonts w:hint="eastAsia"/>
        </w:rPr>
        <w:t xml:space="preserve"> </w:t>
      </w:r>
      <w:r>
        <w:rPr>
          <w:rFonts w:hint="eastAsia"/>
        </w:rPr>
        <w:t>利润增长幅度</w:t>
      </w:r>
      <w:r>
        <w:rPr>
          <w:rFonts w:hint="eastAsia"/>
        </w:rPr>
        <w:t>=</w:t>
      </w:r>
      <w:r>
        <w:rPr>
          <w:rFonts w:hint="eastAsia"/>
        </w:rPr>
        <w:t>（</w:t>
      </w:r>
      <w:r>
        <w:rPr>
          <w:rFonts w:hint="eastAsia"/>
        </w:rPr>
        <w:t>600000-400000</w:t>
      </w:r>
      <w:r>
        <w:rPr>
          <w:rFonts w:hint="eastAsia"/>
        </w:rPr>
        <w:t>）÷</w:t>
      </w:r>
      <w:r>
        <w:rPr>
          <w:rFonts w:hint="eastAsia"/>
        </w:rPr>
        <w:t>400000=50% SP=50%</w:t>
      </w:r>
      <w:r>
        <w:rPr>
          <w:rFonts w:hint="eastAsia"/>
        </w:rPr>
        <w:t>÷</w:t>
      </w:r>
      <w:r>
        <w:rPr>
          <w:rFonts w:hint="eastAsia"/>
        </w:rPr>
        <w:t>10%=5 Pb=</w:t>
      </w:r>
      <w:r>
        <w:rPr>
          <w:rFonts w:hint="eastAsia"/>
        </w:rPr>
        <w:t>（</w:t>
      </w:r>
      <w:r>
        <w:rPr>
          <w:rFonts w:hint="eastAsia"/>
        </w:rPr>
        <w:t>20-10.8</w:t>
      </w:r>
      <w:r>
        <w:rPr>
          <w:rFonts w:hint="eastAsia"/>
        </w:rPr>
        <w:t>）×</w:t>
      </w:r>
      <w:r>
        <w:rPr>
          <w:rFonts w:hint="eastAsia"/>
        </w:rPr>
        <w:t>100000-400000=520000</w:t>
      </w:r>
      <w:r>
        <w:rPr>
          <w:rFonts w:hint="eastAsia"/>
        </w:rPr>
        <w:t>（元）</w:t>
      </w:r>
      <w:r>
        <w:rPr>
          <w:rFonts w:hint="eastAsia"/>
        </w:rPr>
        <w:t xml:space="preserve"> </w:t>
      </w:r>
      <w:r>
        <w:rPr>
          <w:rFonts w:hint="eastAsia"/>
        </w:rPr>
        <w:t>利润增长率</w:t>
      </w:r>
      <w:r>
        <w:rPr>
          <w:rFonts w:hint="eastAsia"/>
        </w:rPr>
        <w:t>=(520000-400000)</w:t>
      </w:r>
      <w:r>
        <w:rPr>
          <w:rFonts w:hint="eastAsia"/>
        </w:rPr>
        <w:t>÷</w:t>
      </w:r>
      <w:r>
        <w:rPr>
          <w:rFonts w:hint="eastAsia"/>
        </w:rPr>
        <w:t>400000=30% Sb=30%</w:t>
      </w:r>
      <w:r>
        <w:rPr>
          <w:rFonts w:hint="eastAsia"/>
        </w:rPr>
        <w:t>÷</w:t>
      </w:r>
      <w:r>
        <w:rPr>
          <w:rFonts w:hint="eastAsia"/>
        </w:rPr>
        <w:t>10%=3 (5)</w:t>
      </w:r>
      <w:r>
        <w:rPr>
          <w:rFonts w:hint="eastAsia"/>
        </w:rPr>
        <w:t>单价增长幅度</w:t>
      </w:r>
      <w:r>
        <w:rPr>
          <w:rFonts w:hint="eastAsia"/>
        </w:rPr>
        <w:t>=80%</w:t>
      </w:r>
      <w:r>
        <w:rPr>
          <w:rFonts w:hint="eastAsia"/>
        </w:rPr>
        <w:t>÷</w:t>
      </w:r>
      <w:r>
        <w:rPr>
          <w:rFonts w:hint="eastAsia"/>
        </w:rPr>
        <w:t>5=16%</w:t>
      </w:r>
    </w:p>
    <w:p w:rsidR="00F76CA1" w:rsidRDefault="00F76CA1" w:rsidP="00F76CA1">
      <w:pPr>
        <w:rPr>
          <w:rFonts w:hint="eastAsia"/>
        </w:rPr>
      </w:pPr>
      <w:r>
        <w:rPr>
          <w:rFonts w:hint="eastAsia"/>
        </w:rPr>
        <w:t>19</w:t>
      </w:r>
      <w:r>
        <w:rPr>
          <w:rFonts w:hint="eastAsia"/>
        </w:rPr>
        <w:t>、三峡电力是经国务院批准成立，计划在国家单列的自主经营、独立核算、自负盈亏的特大型国有企业。该公司为大型水力发电企业，主业突出，拥有大量优质水电资产，项目本身符合国家产业政策，具有较强的现金流产出和盈利能力，发行人具有灵活的多渠道持续融资能力。</w:t>
      </w:r>
      <w:r>
        <w:rPr>
          <w:rFonts w:hint="eastAsia"/>
        </w:rPr>
        <w:t xml:space="preserve"> </w:t>
      </w:r>
      <w:r>
        <w:rPr>
          <w:rFonts w:hint="eastAsia"/>
        </w:rPr>
        <w:t>截止</w:t>
      </w:r>
      <w:r>
        <w:rPr>
          <w:rFonts w:hint="eastAsia"/>
        </w:rPr>
        <w:t>2005</w:t>
      </w:r>
      <w:r>
        <w:rPr>
          <w:rFonts w:hint="eastAsia"/>
        </w:rPr>
        <w:t>年</w:t>
      </w:r>
      <w:r>
        <w:rPr>
          <w:rFonts w:hint="eastAsia"/>
        </w:rPr>
        <w:t>12</w:t>
      </w:r>
      <w:r>
        <w:rPr>
          <w:rFonts w:hint="eastAsia"/>
        </w:rPr>
        <w:t>月</w:t>
      </w:r>
      <w:r>
        <w:rPr>
          <w:rFonts w:hint="eastAsia"/>
        </w:rPr>
        <w:t>31</w:t>
      </w:r>
      <w:r>
        <w:rPr>
          <w:rFonts w:hint="eastAsia"/>
        </w:rPr>
        <w:t>日，发行人的资产总额为</w:t>
      </w:r>
      <w:r>
        <w:rPr>
          <w:rFonts w:hint="eastAsia"/>
        </w:rPr>
        <w:t>1</w:t>
      </w:r>
      <w:r>
        <w:rPr>
          <w:rFonts w:hint="eastAsia"/>
        </w:rPr>
        <w:t>，</w:t>
      </w:r>
      <w:r>
        <w:rPr>
          <w:rFonts w:hint="eastAsia"/>
        </w:rPr>
        <w:t>501.27</w:t>
      </w:r>
      <w:r>
        <w:rPr>
          <w:rFonts w:hint="eastAsia"/>
        </w:rPr>
        <w:t>亿元，负债总额为</w:t>
      </w:r>
      <w:r>
        <w:rPr>
          <w:rFonts w:hint="eastAsia"/>
        </w:rPr>
        <w:t>606.29</w:t>
      </w:r>
      <w:r>
        <w:rPr>
          <w:rFonts w:hint="eastAsia"/>
        </w:rPr>
        <w:t>亿元（其中应付债券余额</w:t>
      </w:r>
      <w:r>
        <w:rPr>
          <w:rFonts w:hint="eastAsia"/>
        </w:rPr>
        <w:t>50</w:t>
      </w:r>
      <w:r>
        <w:rPr>
          <w:rFonts w:hint="eastAsia"/>
        </w:rPr>
        <w:t>亿元），所有者权益为</w:t>
      </w:r>
      <w:r>
        <w:rPr>
          <w:rFonts w:hint="eastAsia"/>
        </w:rPr>
        <w:t>806.12</w:t>
      </w:r>
      <w:r>
        <w:rPr>
          <w:rFonts w:hint="eastAsia"/>
        </w:rPr>
        <w:t>亿元，资产负债率为</w:t>
      </w:r>
      <w:r>
        <w:rPr>
          <w:rFonts w:hint="eastAsia"/>
        </w:rPr>
        <w:t>40.39%</w:t>
      </w:r>
      <w:r>
        <w:rPr>
          <w:rFonts w:hint="eastAsia"/>
        </w:rPr>
        <w:t>。</w:t>
      </w:r>
      <w:r>
        <w:rPr>
          <w:rFonts w:hint="eastAsia"/>
        </w:rPr>
        <w:t>2005</w:t>
      </w:r>
      <w:r>
        <w:rPr>
          <w:rFonts w:hint="eastAsia"/>
        </w:rPr>
        <w:t>年发行人实现主营业务收入</w:t>
      </w:r>
      <w:r>
        <w:rPr>
          <w:rFonts w:hint="eastAsia"/>
        </w:rPr>
        <w:t>137.69</w:t>
      </w:r>
      <w:r>
        <w:rPr>
          <w:rFonts w:hint="eastAsia"/>
        </w:rPr>
        <w:t>亿元，净利润</w:t>
      </w:r>
      <w:r>
        <w:rPr>
          <w:rFonts w:hint="eastAsia"/>
        </w:rPr>
        <w:t>33.49</w:t>
      </w:r>
      <w:r>
        <w:rPr>
          <w:rFonts w:hint="eastAsia"/>
        </w:rPr>
        <w:t>亿元。</w:t>
      </w:r>
      <w:r>
        <w:rPr>
          <w:rFonts w:hint="eastAsia"/>
        </w:rPr>
        <w:t xml:space="preserve"> 2006</w:t>
      </w:r>
      <w:r>
        <w:rPr>
          <w:rFonts w:hint="eastAsia"/>
        </w:rPr>
        <w:t>年</w:t>
      </w:r>
      <w:r>
        <w:rPr>
          <w:rFonts w:hint="eastAsia"/>
        </w:rPr>
        <w:t>5</w:t>
      </w:r>
      <w:r>
        <w:rPr>
          <w:rFonts w:hint="eastAsia"/>
        </w:rPr>
        <w:t>月</w:t>
      </w:r>
      <w:r>
        <w:rPr>
          <w:rFonts w:hint="eastAsia"/>
        </w:rPr>
        <w:t>11</w:t>
      </w:r>
      <w:r>
        <w:rPr>
          <w:rFonts w:hint="eastAsia"/>
        </w:rPr>
        <w:t>日</w:t>
      </w:r>
      <w:r>
        <w:rPr>
          <w:rFonts w:hint="eastAsia"/>
        </w:rPr>
        <w:t>-2006</w:t>
      </w:r>
      <w:r>
        <w:rPr>
          <w:rFonts w:hint="eastAsia"/>
        </w:rPr>
        <w:t>年</w:t>
      </w:r>
      <w:r>
        <w:rPr>
          <w:rFonts w:hint="eastAsia"/>
        </w:rPr>
        <w:t>5</w:t>
      </w:r>
      <w:r>
        <w:rPr>
          <w:rFonts w:hint="eastAsia"/>
        </w:rPr>
        <w:t>月</w:t>
      </w:r>
      <w:r>
        <w:rPr>
          <w:rFonts w:hint="eastAsia"/>
        </w:rPr>
        <w:t>17</w:t>
      </w:r>
      <w:r>
        <w:rPr>
          <w:rFonts w:hint="eastAsia"/>
        </w:rPr>
        <w:t>日，等价发行总额</w:t>
      </w:r>
      <w:r>
        <w:rPr>
          <w:rFonts w:hint="eastAsia"/>
        </w:rPr>
        <w:t>30</w:t>
      </w:r>
      <w:r>
        <w:rPr>
          <w:rFonts w:hint="eastAsia"/>
        </w:rPr>
        <w:t>亿元，面值</w:t>
      </w:r>
      <w:r>
        <w:rPr>
          <w:rFonts w:hint="eastAsia"/>
        </w:rPr>
        <w:t>1000</w:t>
      </w:r>
      <w:r>
        <w:rPr>
          <w:rFonts w:hint="eastAsia"/>
        </w:rPr>
        <w:t>元，期限</w:t>
      </w:r>
      <w:r>
        <w:rPr>
          <w:rFonts w:hint="eastAsia"/>
        </w:rPr>
        <w:t>20</w:t>
      </w:r>
      <w:r>
        <w:rPr>
          <w:rFonts w:hint="eastAsia"/>
        </w:rPr>
        <w:t>年的企业债券（简称“</w:t>
      </w:r>
      <w:r>
        <w:rPr>
          <w:rFonts w:hint="eastAsia"/>
        </w:rPr>
        <w:t>06</w:t>
      </w:r>
      <w:r>
        <w:rPr>
          <w:rFonts w:hint="eastAsia"/>
        </w:rPr>
        <w:t>三峡债”）。该债券票面固定利率</w:t>
      </w:r>
      <w:r>
        <w:rPr>
          <w:rFonts w:hint="eastAsia"/>
        </w:rPr>
        <w:t>4.15%</w:t>
      </w:r>
      <w:r>
        <w:rPr>
          <w:rFonts w:hint="eastAsia"/>
        </w:rPr>
        <w:t>，单利计息，到期一次还本。当时中国人民银行公布的</w:t>
      </w:r>
      <w:r>
        <w:rPr>
          <w:rFonts w:hint="eastAsia"/>
        </w:rPr>
        <w:t>5</w:t>
      </w:r>
      <w:r>
        <w:rPr>
          <w:rFonts w:hint="eastAsia"/>
        </w:rPr>
        <w:t>年期定期储蓄存款年利率</w:t>
      </w:r>
      <w:r>
        <w:rPr>
          <w:rFonts w:hint="eastAsia"/>
        </w:rPr>
        <w:t>3.6%</w:t>
      </w:r>
      <w:r>
        <w:rPr>
          <w:rFonts w:hint="eastAsia"/>
        </w:rPr>
        <w:t>。</w:t>
      </w:r>
      <w:r>
        <w:rPr>
          <w:rFonts w:hint="eastAsia"/>
        </w:rPr>
        <w:t xml:space="preserve"> </w:t>
      </w:r>
      <w:r>
        <w:rPr>
          <w:rFonts w:hint="eastAsia"/>
        </w:rPr>
        <w:t>本期债券还本日期为</w:t>
      </w:r>
      <w:r>
        <w:rPr>
          <w:rFonts w:hint="eastAsia"/>
        </w:rPr>
        <w:t>2026</w:t>
      </w:r>
      <w:r>
        <w:rPr>
          <w:rFonts w:hint="eastAsia"/>
        </w:rPr>
        <w:t>年。届时，三峡工程和金沙江下游四个梯级电站项目已全部竣工，发行人水电装机容量将超过</w:t>
      </w:r>
      <w:r>
        <w:rPr>
          <w:rFonts w:hint="eastAsia"/>
        </w:rPr>
        <w:t>6360</w:t>
      </w:r>
      <w:r>
        <w:rPr>
          <w:rFonts w:hint="eastAsia"/>
        </w:rPr>
        <w:t>万千瓦，年发电量将超过</w:t>
      </w:r>
      <w:r>
        <w:rPr>
          <w:rFonts w:hint="eastAsia"/>
        </w:rPr>
        <w:t>3000</w:t>
      </w:r>
      <w:r>
        <w:rPr>
          <w:rFonts w:hint="eastAsia"/>
        </w:rPr>
        <w:t>亿千瓦时，仅水力发电业务收入将超过</w:t>
      </w:r>
      <w:r>
        <w:rPr>
          <w:rFonts w:hint="eastAsia"/>
        </w:rPr>
        <w:t>600</w:t>
      </w:r>
      <w:r>
        <w:rPr>
          <w:rFonts w:hint="eastAsia"/>
        </w:rPr>
        <w:t>亿元。</w:t>
      </w:r>
      <w:r>
        <w:rPr>
          <w:rFonts w:hint="eastAsia"/>
        </w:rPr>
        <w:t xml:space="preserve"> </w:t>
      </w:r>
      <w:r>
        <w:rPr>
          <w:rFonts w:hint="eastAsia"/>
        </w:rPr>
        <w:t>要求：（</w:t>
      </w:r>
      <w:r>
        <w:rPr>
          <w:rFonts w:hint="eastAsia"/>
        </w:rPr>
        <w:t>1</w:t>
      </w:r>
      <w:r>
        <w:rPr>
          <w:rFonts w:hint="eastAsia"/>
        </w:rPr>
        <w:t>）请根据所学财务管理知识，分析该公司是否符合发行债券的规定？</w:t>
      </w:r>
      <w:r>
        <w:rPr>
          <w:rFonts w:hint="eastAsia"/>
        </w:rPr>
        <w:t xml:space="preserve"> </w:t>
      </w:r>
      <w:r>
        <w:rPr>
          <w:rFonts w:hint="eastAsia"/>
        </w:rPr>
        <w:t>（</w:t>
      </w:r>
      <w:r>
        <w:rPr>
          <w:rFonts w:hint="eastAsia"/>
        </w:rPr>
        <w:t>2</w:t>
      </w:r>
      <w:r>
        <w:rPr>
          <w:rFonts w:hint="eastAsia"/>
        </w:rPr>
        <w:t>）结合企业具体情况，分析其发行企业债券的动机。</w:t>
      </w:r>
    </w:p>
    <w:p w:rsidR="00F76CA1" w:rsidRDefault="00F76CA1" w:rsidP="00F76CA1">
      <w:pPr>
        <w:rPr>
          <w:rFonts w:hint="eastAsia"/>
        </w:rPr>
      </w:pPr>
      <w:r>
        <w:rPr>
          <w:rFonts w:hint="eastAsia"/>
        </w:rPr>
        <w:t>解答：</w:t>
      </w:r>
      <w:r>
        <w:rPr>
          <w:rFonts w:hint="eastAsia"/>
        </w:rPr>
        <w:t xml:space="preserve"> </w:t>
      </w:r>
      <w:r>
        <w:rPr>
          <w:rFonts w:hint="eastAsia"/>
        </w:rPr>
        <w:t>（</w:t>
      </w:r>
      <w:r>
        <w:rPr>
          <w:rFonts w:hint="eastAsia"/>
        </w:rPr>
        <w:t>1</w:t>
      </w:r>
      <w:r>
        <w:rPr>
          <w:rFonts w:hint="eastAsia"/>
        </w:rPr>
        <w:t>）该公司从事水利发电，符合国家产业政策；</w:t>
      </w:r>
      <w:r>
        <w:rPr>
          <w:rFonts w:hint="eastAsia"/>
        </w:rPr>
        <w:t xml:space="preserve"> </w:t>
      </w:r>
      <w:r>
        <w:rPr>
          <w:rFonts w:hint="eastAsia"/>
        </w:rPr>
        <w:t>公司属于国有公司制特大型企业，符合关于发行企业债券的组织形式的规定；</w:t>
      </w:r>
      <w:r>
        <w:rPr>
          <w:rFonts w:hint="eastAsia"/>
        </w:rPr>
        <w:t xml:space="preserve"> </w:t>
      </w:r>
      <w:r>
        <w:rPr>
          <w:rFonts w:hint="eastAsia"/>
        </w:rPr>
        <w:t>企业累计发行债券占净资产比例＝（</w:t>
      </w:r>
      <w:r>
        <w:rPr>
          <w:rFonts w:hint="eastAsia"/>
        </w:rPr>
        <w:t>50</w:t>
      </w:r>
      <w:r>
        <w:rPr>
          <w:rFonts w:hint="eastAsia"/>
        </w:rPr>
        <w:t>＋</w:t>
      </w:r>
      <w:r>
        <w:rPr>
          <w:rFonts w:hint="eastAsia"/>
        </w:rPr>
        <w:t>30</w:t>
      </w:r>
      <w:r>
        <w:rPr>
          <w:rFonts w:hint="eastAsia"/>
        </w:rPr>
        <w:t>）÷</w:t>
      </w:r>
      <w:r>
        <w:rPr>
          <w:rFonts w:hint="eastAsia"/>
        </w:rPr>
        <w:t>806.12</w:t>
      </w:r>
      <w:r>
        <w:rPr>
          <w:rFonts w:hint="eastAsia"/>
        </w:rPr>
        <w:t>＝</w:t>
      </w:r>
      <w:r>
        <w:rPr>
          <w:rFonts w:hint="eastAsia"/>
        </w:rPr>
        <w:t>9.92</w:t>
      </w:r>
      <w:r>
        <w:rPr>
          <w:rFonts w:hint="eastAsia"/>
        </w:rPr>
        <w:t>％，小于</w:t>
      </w:r>
      <w:r>
        <w:rPr>
          <w:rFonts w:hint="eastAsia"/>
        </w:rPr>
        <w:t>40</w:t>
      </w:r>
      <w:r>
        <w:rPr>
          <w:rFonts w:hint="eastAsia"/>
        </w:rPr>
        <w:t>％；</w:t>
      </w:r>
      <w:r>
        <w:rPr>
          <w:rFonts w:hint="eastAsia"/>
        </w:rPr>
        <w:t xml:space="preserve"> </w:t>
      </w:r>
      <w:r>
        <w:rPr>
          <w:rFonts w:hint="eastAsia"/>
        </w:rPr>
        <w:t>票面利率</w:t>
      </w:r>
      <w:r>
        <w:rPr>
          <w:rFonts w:hint="eastAsia"/>
        </w:rPr>
        <w:t>4.15&lt;3.6</w:t>
      </w:r>
      <w:r>
        <w:rPr>
          <w:rFonts w:hint="eastAsia"/>
        </w:rPr>
        <w:t>％×（</w:t>
      </w:r>
      <w:r>
        <w:rPr>
          <w:rFonts w:hint="eastAsia"/>
        </w:rPr>
        <w:t>1</w:t>
      </w:r>
      <w:r>
        <w:rPr>
          <w:rFonts w:hint="eastAsia"/>
        </w:rPr>
        <w:t>＋</w:t>
      </w:r>
      <w:r>
        <w:rPr>
          <w:rFonts w:hint="eastAsia"/>
        </w:rPr>
        <w:t>40</w:t>
      </w:r>
      <w:r>
        <w:rPr>
          <w:rFonts w:hint="eastAsia"/>
        </w:rPr>
        <w:t>％）＝</w:t>
      </w:r>
      <w:r>
        <w:rPr>
          <w:rFonts w:hint="eastAsia"/>
        </w:rPr>
        <w:t>5.04</w:t>
      </w:r>
      <w:r>
        <w:rPr>
          <w:rFonts w:hint="eastAsia"/>
        </w:rPr>
        <w:t>；</w:t>
      </w:r>
      <w:r>
        <w:rPr>
          <w:rFonts w:hint="eastAsia"/>
        </w:rPr>
        <w:t xml:space="preserve"> </w:t>
      </w:r>
      <w:r>
        <w:rPr>
          <w:rFonts w:hint="eastAsia"/>
        </w:rPr>
        <w:t>年支付利息＝（</w:t>
      </w:r>
      <w:r>
        <w:rPr>
          <w:rFonts w:hint="eastAsia"/>
        </w:rPr>
        <w:t>50</w:t>
      </w:r>
      <w:r>
        <w:rPr>
          <w:rFonts w:hint="eastAsia"/>
        </w:rPr>
        <w:t>＋</w:t>
      </w:r>
      <w:r>
        <w:rPr>
          <w:rFonts w:hint="eastAsia"/>
        </w:rPr>
        <w:t>30</w:t>
      </w:r>
      <w:r>
        <w:rPr>
          <w:rFonts w:hint="eastAsia"/>
        </w:rPr>
        <w:t>）×</w:t>
      </w:r>
      <w:r>
        <w:rPr>
          <w:rFonts w:hint="eastAsia"/>
        </w:rPr>
        <w:t>4.15</w:t>
      </w:r>
      <w:r>
        <w:rPr>
          <w:rFonts w:hint="eastAsia"/>
        </w:rPr>
        <w:t>％＝</w:t>
      </w:r>
      <w:r>
        <w:rPr>
          <w:rFonts w:hint="eastAsia"/>
        </w:rPr>
        <w:t>3.32</w:t>
      </w:r>
      <w:r>
        <w:rPr>
          <w:rFonts w:hint="eastAsia"/>
        </w:rPr>
        <w:t>（亿元）</w:t>
      </w:r>
      <w:r>
        <w:rPr>
          <w:rFonts w:hint="eastAsia"/>
        </w:rPr>
        <w:t xml:space="preserve">&lt;33.49 </w:t>
      </w:r>
      <w:r>
        <w:rPr>
          <w:rFonts w:hint="eastAsia"/>
        </w:rPr>
        <w:t>从国家规定看，完全符合发行企业债券的规定。</w:t>
      </w:r>
      <w:r>
        <w:rPr>
          <w:rFonts w:hint="eastAsia"/>
        </w:rPr>
        <w:t xml:space="preserve"> </w:t>
      </w:r>
      <w:r>
        <w:rPr>
          <w:rFonts w:hint="eastAsia"/>
        </w:rPr>
        <w:t>（</w:t>
      </w:r>
      <w:r>
        <w:rPr>
          <w:rFonts w:hint="eastAsia"/>
        </w:rPr>
        <w:t>2</w:t>
      </w:r>
      <w:r>
        <w:rPr>
          <w:rFonts w:hint="eastAsia"/>
        </w:rPr>
        <w:t>）资产负债率＝（</w:t>
      </w:r>
      <w:r>
        <w:rPr>
          <w:rFonts w:hint="eastAsia"/>
        </w:rPr>
        <w:t>606.29</w:t>
      </w:r>
      <w:r>
        <w:rPr>
          <w:rFonts w:hint="eastAsia"/>
        </w:rPr>
        <w:t>＋</w:t>
      </w:r>
      <w:r>
        <w:rPr>
          <w:rFonts w:hint="eastAsia"/>
        </w:rPr>
        <w:t>30</w:t>
      </w:r>
      <w:r>
        <w:rPr>
          <w:rFonts w:hint="eastAsia"/>
        </w:rPr>
        <w:t>）÷（</w:t>
      </w:r>
      <w:r>
        <w:rPr>
          <w:rFonts w:hint="eastAsia"/>
        </w:rPr>
        <w:t>1</w:t>
      </w:r>
      <w:r>
        <w:rPr>
          <w:rFonts w:hint="eastAsia"/>
        </w:rPr>
        <w:t>，</w:t>
      </w:r>
      <w:r>
        <w:rPr>
          <w:rFonts w:hint="eastAsia"/>
        </w:rPr>
        <w:t>501.27</w:t>
      </w:r>
      <w:r>
        <w:rPr>
          <w:rFonts w:hint="eastAsia"/>
        </w:rPr>
        <w:t>＋</w:t>
      </w:r>
      <w:r>
        <w:rPr>
          <w:rFonts w:hint="eastAsia"/>
        </w:rPr>
        <w:t>30</w:t>
      </w:r>
      <w:r>
        <w:rPr>
          <w:rFonts w:hint="eastAsia"/>
        </w:rPr>
        <w:t>）＝</w:t>
      </w:r>
      <w:r>
        <w:rPr>
          <w:rFonts w:hint="eastAsia"/>
        </w:rPr>
        <w:t>41.55</w:t>
      </w:r>
      <w:r>
        <w:rPr>
          <w:rFonts w:hint="eastAsia"/>
        </w:rPr>
        <w:t>％，说明其偿债能力比较强。</w:t>
      </w:r>
      <w:r>
        <w:rPr>
          <w:rFonts w:hint="eastAsia"/>
        </w:rPr>
        <w:t xml:space="preserve"> </w:t>
      </w:r>
      <w:r>
        <w:rPr>
          <w:rFonts w:hint="eastAsia"/>
        </w:rPr>
        <w:t>该企业资产利润率＝</w:t>
      </w:r>
      <w:r>
        <w:rPr>
          <w:rFonts w:hint="eastAsia"/>
        </w:rPr>
        <w:t>33.49</w:t>
      </w:r>
      <w:r>
        <w:rPr>
          <w:rFonts w:hint="eastAsia"/>
        </w:rPr>
        <w:t>÷（</w:t>
      </w:r>
      <w:r>
        <w:rPr>
          <w:rFonts w:hint="eastAsia"/>
        </w:rPr>
        <w:t>1</w:t>
      </w:r>
      <w:r>
        <w:rPr>
          <w:rFonts w:hint="eastAsia"/>
        </w:rPr>
        <w:t>－</w:t>
      </w:r>
      <w:r>
        <w:rPr>
          <w:rFonts w:hint="eastAsia"/>
        </w:rPr>
        <w:t>15</w:t>
      </w:r>
      <w:r>
        <w:rPr>
          <w:rFonts w:hint="eastAsia"/>
        </w:rPr>
        <w:t>％）÷</w:t>
      </w:r>
      <w:r>
        <w:rPr>
          <w:rFonts w:hint="eastAsia"/>
        </w:rPr>
        <w:t>1501.27</w:t>
      </w:r>
      <w:r>
        <w:rPr>
          <w:rFonts w:hint="eastAsia"/>
        </w:rPr>
        <w:t>＝</w:t>
      </w:r>
      <w:r>
        <w:rPr>
          <w:rFonts w:hint="eastAsia"/>
        </w:rPr>
        <w:t>2.62</w:t>
      </w:r>
      <w:r>
        <w:rPr>
          <w:rFonts w:hint="eastAsia"/>
        </w:rPr>
        <w:t>％</w:t>
      </w:r>
      <w:r>
        <w:rPr>
          <w:rFonts w:hint="eastAsia"/>
        </w:rPr>
        <w:t>&lt;4.15</w:t>
      </w:r>
      <w:r>
        <w:rPr>
          <w:rFonts w:hint="eastAsia"/>
        </w:rPr>
        <w:t>％，从这一项看，不符合财务法则，但该企业由很强的现金流产出能力，具有灵活的多渠道持续融资能力，因此可忽略这一指标。</w:t>
      </w:r>
      <w:r>
        <w:rPr>
          <w:rFonts w:hint="eastAsia"/>
        </w:rPr>
        <w:t xml:space="preserve"> </w:t>
      </w:r>
      <w:r>
        <w:rPr>
          <w:rFonts w:hint="eastAsia"/>
        </w:rPr>
        <w:t>获利保障倍数＝【（</w:t>
      </w:r>
      <w:r>
        <w:rPr>
          <w:rFonts w:hint="eastAsia"/>
        </w:rPr>
        <w:t>33.49</w:t>
      </w:r>
      <w:r>
        <w:rPr>
          <w:rFonts w:hint="eastAsia"/>
        </w:rPr>
        <w:t>÷（</w:t>
      </w:r>
      <w:r>
        <w:rPr>
          <w:rFonts w:hint="eastAsia"/>
        </w:rPr>
        <w:t>1</w:t>
      </w:r>
      <w:r>
        <w:rPr>
          <w:rFonts w:hint="eastAsia"/>
        </w:rPr>
        <w:t>－</w:t>
      </w:r>
      <w:r>
        <w:rPr>
          <w:rFonts w:hint="eastAsia"/>
        </w:rPr>
        <w:t>15</w:t>
      </w:r>
      <w:r>
        <w:rPr>
          <w:rFonts w:hint="eastAsia"/>
        </w:rPr>
        <w:t>％）＋</w:t>
      </w:r>
      <w:r>
        <w:rPr>
          <w:rFonts w:hint="eastAsia"/>
        </w:rPr>
        <w:t>3.32</w:t>
      </w:r>
      <w:r>
        <w:rPr>
          <w:rFonts w:hint="eastAsia"/>
        </w:rPr>
        <w:t>）】÷</w:t>
      </w:r>
      <w:r>
        <w:rPr>
          <w:rFonts w:hint="eastAsia"/>
        </w:rPr>
        <w:t>3.32</w:t>
      </w:r>
      <w:r>
        <w:rPr>
          <w:rFonts w:hint="eastAsia"/>
        </w:rPr>
        <w:t>＝</w:t>
      </w:r>
      <w:r>
        <w:rPr>
          <w:rFonts w:hint="eastAsia"/>
        </w:rPr>
        <w:t>12.87</w:t>
      </w:r>
      <w:r>
        <w:rPr>
          <w:rFonts w:hint="eastAsia"/>
        </w:rPr>
        <w:t>（倍），长期偿债能力很强，因此，发行企业债券不会影响企业的长期偿债能力。</w:t>
      </w:r>
      <w:r>
        <w:rPr>
          <w:rFonts w:hint="eastAsia"/>
        </w:rPr>
        <w:t xml:space="preserve"> </w:t>
      </w:r>
      <w:r>
        <w:rPr>
          <w:rFonts w:hint="eastAsia"/>
        </w:rPr>
        <w:t>从企业情况出发，需要很多的资金发展水利水电，发行长期企业债券（</w:t>
      </w:r>
      <w:r>
        <w:rPr>
          <w:rFonts w:hint="eastAsia"/>
        </w:rPr>
        <w:t>20</w:t>
      </w:r>
      <w:r>
        <w:rPr>
          <w:rFonts w:hint="eastAsia"/>
        </w:rPr>
        <w:t>年），可以问企业筹集需要的资金，加之税收优惠政策，使之筹资成本较低，尽管企业筹资利率较高，但现金产出能力和融资能力强，没有短期偿债或长期偿债风险；</w:t>
      </w:r>
      <w:r>
        <w:rPr>
          <w:rFonts w:hint="eastAsia"/>
        </w:rPr>
        <w:t xml:space="preserve"> </w:t>
      </w:r>
      <w:r>
        <w:rPr>
          <w:rFonts w:hint="eastAsia"/>
        </w:rPr>
        <w:t>在企业不断发展过程中，与发行股票或优先股相比，成本低，由可以发挥财务杠杆的作用，提高企业的资产增值能力，提高企业价值。</w:t>
      </w:r>
    </w:p>
    <w:p w:rsidR="00F76CA1" w:rsidRDefault="00F76CA1" w:rsidP="00F76CA1">
      <w:pPr>
        <w:rPr>
          <w:rFonts w:hint="eastAsia"/>
        </w:rPr>
      </w:pPr>
      <w:r>
        <w:rPr>
          <w:rFonts w:hint="eastAsia"/>
        </w:rPr>
        <w:t>20</w:t>
      </w:r>
      <w:r>
        <w:rPr>
          <w:rFonts w:hint="eastAsia"/>
        </w:rPr>
        <w:t>、</w:t>
      </w:r>
    </w:p>
    <w:p w:rsidR="00F76CA1" w:rsidRDefault="00F76CA1" w:rsidP="00F76CA1">
      <w:pPr>
        <w:rPr>
          <w:rFonts w:hint="eastAsia"/>
        </w:rPr>
      </w:pPr>
      <w:r>
        <w:rPr>
          <w:rFonts w:hint="eastAsia"/>
        </w:rPr>
        <w:t xml:space="preserve"> </w:t>
      </w:r>
      <w:r>
        <w:rPr>
          <w:rFonts w:hint="eastAsia"/>
        </w:rPr>
        <w:t>华美公司只生产甲产品。本年有关资料为：单位售价</w:t>
      </w:r>
      <w:r>
        <w:rPr>
          <w:rFonts w:hint="eastAsia"/>
        </w:rPr>
        <w:t>20</w:t>
      </w:r>
      <w:r>
        <w:rPr>
          <w:rFonts w:hint="eastAsia"/>
        </w:rPr>
        <w:t>元，单位直接材料费用</w:t>
      </w:r>
      <w:r>
        <w:rPr>
          <w:rFonts w:hint="eastAsia"/>
        </w:rPr>
        <w:t>5</w:t>
      </w:r>
      <w:r>
        <w:rPr>
          <w:rFonts w:hint="eastAsia"/>
        </w:rPr>
        <w:t>元，单位直接人工费用</w:t>
      </w:r>
      <w:r>
        <w:rPr>
          <w:rFonts w:hint="eastAsia"/>
        </w:rPr>
        <w:t>3</w:t>
      </w:r>
      <w:r>
        <w:rPr>
          <w:rFonts w:hint="eastAsia"/>
        </w:rPr>
        <w:t>元，单位变动制造费用</w:t>
      </w:r>
      <w:r>
        <w:rPr>
          <w:rFonts w:hint="eastAsia"/>
        </w:rPr>
        <w:t>2</w:t>
      </w:r>
      <w:r>
        <w:rPr>
          <w:rFonts w:hint="eastAsia"/>
        </w:rPr>
        <w:t>元，全年固定制造费用</w:t>
      </w:r>
      <w:r>
        <w:rPr>
          <w:rFonts w:hint="eastAsia"/>
        </w:rPr>
        <w:t>300000</w:t>
      </w:r>
      <w:r>
        <w:rPr>
          <w:rFonts w:hint="eastAsia"/>
        </w:rPr>
        <w:t>元，单位变动性销售及管理费用</w:t>
      </w:r>
      <w:r>
        <w:rPr>
          <w:rFonts w:hint="eastAsia"/>
        </w:rPr>
        <w:t>2</w:t>
      </w:r>
      <w:r>
        <w:rPr>
          <w:rFonts w:hint="eastAsia"/>
        </w:rPr>
        <w:t>元，全年固定销售及管理费用</w:t>
      </w:r>
      <w:r>
        <w:rPr>
          <w:rFonts w:hint="eastAsia"/>
        </w:rPr>
        <w:t>100000</w:t>
      </w:r>
      <w:r>
        <w:rPr>
          <w:rFonts w:hint="eastAsia"/>
        </w:rPr>
        <w:t>元。计划销量</w:t>
      </w:r>
      <w:r>
        <w:rPr>
          <w:rFonts w:hint="eastAsia"/>
        </w:rPr>
        <w:t>100000</w:t>
      </w:r>
      <w:r>
        <w:rPr>
          <w:rFonts w:hint="eastAsia"/>
        </w:rPr>
        <w:t>件。</w:t>
      </w:r>
    </w:p>
    <w:p w:rsidR="00F76CA1" w:rsidRDefault="00F76CA1" w:rsidP="00F76CA1"/>
    <w:p w:rsidR="00F76CA1" w:rsidRDefault="00F76CA1" w:rsidP="00F76CA1">
      <w:pPr>
        <w:rPr>
          <w:rFonts w:hint="eastAsia"/>
        </w:rPr>
      </w:pPr>
      <w:r>
        <w:rPr>
          <w:rFonts w:hint="eastAsia"/>
        </w:rPr>
        <w:t>要求：（</w:t>
      </w:r>
      <w:r>
        <w:rPr>
          <w:rFonts w:hint="eastAsia"/>
        </w:rPr>
        <w:t>1</w:t>
      </w:r>
      <w:r>
        <w:rPr>
          <w:rFonts w:hint="eastAsia"/>
        </w:rPr>
        <w:t>）分别计算以实物量和金额表示的盈亏临界点销售量。</w:t>
      </w:r>
    </w:p>
    <w:p w:rsidR="00F76CA1" w:rsidRDefault="00F76CA1" w:rsidP="00F76CA1"/>
    <w:p w:rsidR="00F76CA1" w:rsidRDefault="00F76CA1" w:rsidP="00F76CA1">
      <w:pPr>
        <w:rPr>
          <w:rFonts w:hint="eastAsia"/>
        </w:rPr>
      </w:pPr>
      <w:r>
        <w:rPr>
          <w:rFonts w:hint="eastAsia"/>
        </w:rPr>
        <w:t>（</w:t>
      </w:r>
      <w:r>
        <w:rPr>
          <w:rFonts w:hint="eastAsia"/>
        </w:rPr>
        <w:t>2</w:t>
      </w:r>
      <w:r>
        <w:rPr>
          <w:rFonts w:hint="eastAsia"/>
        </w:rPr>
        <w:t>）计算本年安全边际率。</w:t>
      </w:r>
    </w:p>
    <w:p w:rsidR="00F76CA1" w:rsidRDefault="00F76CA1" w:rsidP="00F76CA1"/>
    <w:p w:rsidR="00F76CA1" w:rsidRDefault="00F76CA1" w:rsidP="00F76CA1">
      <w:pPr>
        <w:rPr>
          <w:rFonts w:hint="eastAsia"/>
        </w:rPr>
      </w:pPr>
      <w:r>
        <w:rPr>
          <w:rFonts w:hint="eastAsia"/>
        </w:rPr>
        <w:t>（</w:t>
      </w:r>
      <w:r>
        <w:rPr>
          <w:rFonts w:hint="eastAsia"/>
        </w:rPr>
        <w:t>3</w:t>
      </w:r>
      <w:r>
        <w:rPr>
          <w:rFonts w:hint="eastAsia"/>
        </w:rPr>
        <w:t>）计算计划期预计利润。</w:t>
      </w:r>
    </w:p>
    <w:p w:rsidR="00F76CA1" w:rsidRDefault="00F76CA1" w:rsidP="00F76CA1"/>
    <w:p w:rsidR="00F76CA1" w:rsidRDefault="00F76CA1" w:rsidP="00F76CA1">
      <w:pPr>
        <w:rPr>
          <w:rFonts w:hint="eastAsia"/>
        </w:rPr>
      </w:pPr>
      <w:r>
        <w:rPr>
          <w:rFonts w:hint="eastAsia"/>
        </w:rPr>
        <w:t>（</w:t>
      </w:r>
      <w:r>
        <w:rPr>
          <w:rFonts w:hint="eastAsia"/>
        </w:rPr>
        <w:t>4</w:t>
      </w:r>
      <w:r>
        <w:rPr>
          <w:rFonts w:hint="eastAsia"/>
        </w:rPr>
        <w:t>）确定单价和单位变动成本对利润的敏感程度。</w:t>
      </w:r>
    </w:p>
    <w:p w:rsidR="00F76CA1" w:rsidRDefault="00F76CA1" w:rsidP="00F76CA1"/>
    <w:p w:rsidR="00F76CA1" w:rsidRDefault="00F76CA1" w:rsidP="00F76CA1">
      <w:pPr>
        <w:rPr>
          <w:rFonts w:hint="eastAsia"/>
        </w:rPr>
      </w:pPr>
      <w:r>
        <w:rPr>
          <w:rFonts w:hint="eastAsia"/>
        </w:rPr>
        <w:t>（</w:t>
      </w:r>
      <w:r>
        <w:rPr>
          <w:rFonts w:hint="eastAsia"/>
        </w:rPr>
        <w:t>5</w:t>
      </w:r>
      <w:r>
        <w:rPr>
          <w:rFonts w:hint="eastAsia"/>
        </w:rPr>
        <w:t>）如果该企业拟在下期利润增长</w:t>
      </w:r>
      <w:r>
        <w:rPr>
          <w:rFonts w:hint="eastAsia"/>
        </w:rPr>
        <w:t>80%</w:t>
      </w:r>
      <w:r>
        <w:rPr>
          <w:rFonts w:hint="eastAsia"/>
        </w:rPr>
        <w:t>，在其他因素不变情况下单价应采取什么措施？</w:t>
      </w:r>
    </w:p>
    <w:p w:rsidR="00F76CA1" w:rsidRDefault="00F76CA1" w:rsidP="00F76CA1"/>
    <w:p w:rsidR="00F76CA1" w:rsidRDefault="00F76CA1" w:rsidP="00F76CA1">
      <w:pPr>
        <w:rPr>
          <w:rFonts w:hint="eastAsia"/>
        </w:rPr>
      </w:pPr>
      <w:r>
        <w:rPr>
          <w:rFonts w:hint="eastAsia"/>
        </w:rPr>
        <w:t>参考答案：</w:t>
      </w:r>
    </w:p>
    <w:p w:rsidR="00F76CA1" w:rsidRDefault="00F76CA1" w:rsidP="00F76CA1">
      <w:pPr>
        <w:rPr>
          <w:rFonts w:hint="eastAsia"/>
        </w:rPr>
      </w:pPr>
      <w:r>
        <w:rPr>
          <w:noProof/>
        </w:rPr>
        <w:drawing>
          <wp:inline distT="0" distB="0" distL="0" distR="0">
            <wp:extent cx="3917950" cy="3606189"/>
            <wp:effectExtent l="19050" t="0" r="6350" b="0"/>
            <wp:docPr id="6" name="图片 6" descr="http://xxxt.cmmc.org.cn:8889/ols/ueditor/jsp/upload1/20160526/4091464230498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xxt.cmmc.org.cn:8889/ols/ueditor/jsp/upload1/20160526/4091464230498121.png"/>
                    <pic:cNvPicPr>
                      <a:picLocks noChangeAspect="1" noChangeArrowheads="1"/>
                    </pic:cNvPicPr>
                  </pic:nvPicPr>
                  <pic:blipFill>
                    <a:blip r:embed="rId7"/>
                    <a:srcRect/>
                    <a:stretch>
                      <a:fillRect/>
                    </a:stretch>
                  </pic:blipFill>
                  <pic:spPr bwMode="auto">
                    <a:xfrm>
                      <a:off x="0" y="0"/>
                      <a:ext cx="3920823" cy="3608833"/>
                    </a:xfrm>
                    <a:prstGeom prst="rect">
                      <a:avLst/>
                    </a:prstGeom>
                    <a:noFill/>
                    <a:ln w="9525">
                      <a:noFill/>
                      <a:miter lim="800000"/>
                      <a:headEnd/>
                      <a:tailEnd/>
                    </a:ln>
                  </pic:spPr>
                </pic:pic>
              </a:graphicData>
            </a:graphic>
          </wp:inline>
        </w:drawing>
      </w:r>
    </w:p>
    <w:p w:rsidR="00F76CA1" w:rsidRDefault="00F76CA1" w:rsidP="00F76CA1">
      <w:pPr>
        <w:rPr>
          <w:rFonts w:hint="eastAsia"/>
        </w:rPr>
      </w:pPr>
      <w:r>
        <w:rPr>
          <w:rFonts w:hint="eastAsia"/>
        </w:rPr>
        <w:t>四</w:t>
      </w:r>
      <w:r>
        <w:rPr>
          <w:rFonts w:hint="eastAsia"/>
        </w:rPr>
        <w:t xml:space="preserve"> </w:t>
      </w:r>
      <w:r>
        <w:rPr>
          <w:rFonts w:hint="eastAsia"/>
        </w:rPr>
        <w:t>、计算题</w:t>
      </w:r>
    </w:p>
    <w:p w:rsidR="00F76CA1" w:rsidRDefault="00F76CA1" w:rsidP="00F76CA1">
      <w:pPr>
        <w:rPr>
          <w:rFonts w:hint="eastAsia"/>
        </w:rPr>
      </w:pPr>
      <w:r>
        <w:rPr>
          <w:rFonts w:hint="eastAsia"/>
        </w:rPr>
        <w:t>22</w:t>
      </w:r>
      <w:r>
        <w:rPr>
          <w:rFonts w:hint="eastAsia"/>
        </w:rPr>
        <w:t>、某企业只生产和销售</w:t>
      </w:r>
      <w:r>
        <w:rPr>
          <w:rFonts w:hint="eastAsia"/>
        </w:rPr>
        <w:t>A</w:t>
      </w:r>
      <w:r>
        <w:rPr>
          <w:rFonts w:hint="eastAsia"/>
        </w:rPr>
        <w:t>产品，其总成本习性模型为</w:t>
      </w:r>
      <w:r>
        <w:rPr>
          <w:rFonts w:hint="eastAsia"/>
        </w:rPr>
        <w:t>Y=10000+3X</w:t>
      </w:r>
      <w:r>
        <w:rPr>
          <w:rFonts w:hint="eastAsia"/>
        </w:rPr>
        <w:t>。假定该企业本年度</w:t>
      </w:r>
      <w:r>
        <w:rPr>
          <w:rFonts w:hint="eastAsia"/>
        </w:rPr>
        <w:t>A</w:t>
      </w:r>
      <w:r>
        <w:rPr>
          <w:rFonts w:hint="eastAsia"/>
        </w:rPr>
        <w:t>产品销售量为</w:t>
      </w:r>
      <w:r>
        <w:rPr>
          <w:rFonts w:hint="eastAsia"/>
        </w:rPr>
        <w:t>10000</w:t>
      </w:r>
      <w:r>
        <w:rPr>
          <w:rFonts w:hint="eastAsia"/>
        </w:rPr>
        <w:t>件，每件售价为</w:t>
      </w:r>
      <w:r>
        <w:rPr>
          <w:rFonts w:hint="eastAsia"/>
        </w:rPr>
        <w:t>5</w:t>
      </w:r>
      <w:r>
        <w:rPr>
          <w:rFonts w:hint="eastAsia"/>
        </w:rPr>
        <w:t>元；按市场预测，下一年</w:t>
      </w:r>
      <w:r>
        <w:rPr>
          <w:rFonts w:hint="eastAsia"/>
        </w:rPr>
        <w:t>A</w:t>
      </w:r>
      <w:r>
        <w:rPr>
          <w:rFonts w:hint="eastAsia"/>
        </w:rPr>
        <w:t>产品的销售数量将增长</w:t>
      </w:r>
      <w:r>
        <w:rPr>
          <w:rFonts w:hint="eastAsia"/>
        </w:rPr>
        <w:t>10%</w:t>
      </w:r>
      <w:r>
        <w:rPr>
          <w:rFonts w:hint="eastAsia"/>
        </w:rPr>
        <w:t>。</w:t>
      </w:r>
      <w:r>
        <w:rPr>
          <w:rFonts w:hint="eastAsia"/>
        </w:rPr>
        <w:t xml:space="preserve"> </w:t>
      </w:r>
      <w:r>
        <w:rPr>
          <w:rFonts w:hint="eastAsia"/>
        </w:rPr>
        <w:t>要求：（</w:t>
      </w:r>
      <w:r>
        <w:rPr>
          <w:rFonts w:hint="eastAsia"/>
        </w:rPr>
        <w:t>1</w:t>
      </w:r>
      <w:r>
        <w:rPr>
          <w:rFonts w:hint="eastAsia"/>
        </w:rPr>
        <w:t>）计算本年度该企业的边际贡献总额。（</w:t>
      </w:r>
      <w:r>
        <w:rPr>
          <w:rFonts w:hint="eastAsia"/>
        </w:rPr>
        <w:t>2</w:t>
      </w:r>
      <w:r>
        <w:rPr>
          <w:rFonts w:hint="eastAsia"/>
        </w:rPr>
        <w:t>）计算本年度该企业的息税前利润。（</w:t>
      </w:r>
      <w:r>
        <w:rPr>
          <w:rFonts w:hint="eastAsia"/>
        </w:rPr>
        <w:t>3</w:t>
      </w:r>
      <w:r>
        <w:rPr>
          <w:rFonts w:hint="eastAsia"/>
        </w:rPr>
        <w:t>）计算销售量为</w:t>
      </w:r>
      <w:r>
        <w:rPr>
          <w:rFonts w:hint="eastAsia"/>
        </w:rPr>
        <w:t>10000</w:t>
      </w:r>
      <w:r>
        <w:rPr>
          <w:rFonts w:hint="eastAsia"/>
        </w:rPr>
        <w:t>件时的经营杠杆系数（</w:t>
      </w:r>
      <w:r>
        <w:rPr>
          <w:rFonts w:hint="eastAsia"/>
        </w:rPr>
        <w:t>4</w:t>
      </w:r>
      <w:r>
        <w:rPr>
          <w:rFonts w:hint="eastAsia"/>
        </w:rPr>
        <w:t>）计算下一年息税前利润增长率。（</w:t>
      </w:r>
      <w:r>
        <w:rPr>
          <w:rFonts w:hint="eastAsia"/>
        </w:rPr>
        <w:t>5</w:t>
      </w:r>
      <w:r>
        <w:rPr>
          <w:rFonts w:hint="eastAsia"/>
        </w:rPr>
        <w:t>）假定企业本年度发生负债利息</w:t>
      </w:r>
      <w:r>
        <w:rPr>
          <w:rFonts w:hint="eastAsia"/>
        </w:rPr>
        <w:t>5000</w:t>
      </w:r>
      <w:r>
        <w:rPr>
          <w:rFonts w:hint="eastAsia"/>
        </w:rPr>
        <w:t>元，且无优先股股息，计算复合杠杆系数。</w:t>
      </w:r>
    </w:p>
    <w:p w:rsidR="00F76CA1" w:rsidRDefault="00F76CA1" w:rsidP="00F76CA1">
      <w:pPr>
        <w:rPr>
          <w:rFonts w:hint="eastAsia"/>
        </w:rPr>
      </w:pPr>
      <w:r>
        <w:rPr>
          <w:rFonts w:hint="eastAsia"/>
        </w:rPr>
        <w:t>参考答案：（</w:t>
      </w:r>
      <w:r>
        <w:rPr>
          <w:rFonts w:hint="eastAsia"/>
        </w:rPr>
        <w:t>1</w:t>
      </w:r>
      <w:r>
        <w:rPr>
          <w:rFonts w:hint="eastAsia"/>
        </w:rPr>
        <w:t>）本年度企业的边际贡献总额</w:t>
      </w:r>
      <w:r>
        <w:rPr>
          <w:rFonts w:hint="eastAsia"/>
        </w:rPr>
        <w:t>=S-V=10000</w:t>
      </w:r>
      <w:r>
        <w:rPr>
          <w:rFonts w:hint="eastAsia"/>
        </w:rPr>
        <w:t>×</w:t>
      </w:r>
      <w:r>
        <w:rPr>
          <w:rFonts w:hint="eastAsia"/>
        </w:rPr>
        <w:t>5-10000</w:t>
      </w:r>
      <w:r>
        <w:rPr>
          <w:rFonts w:hint="eastAsia"/>
        </w:rPr>
        <w:t>×</w:t>
      </w:r>
      <w:r>
        <w:rPr>
          <w:rFonts w:hint="eastAsia"/>
        </w:rPr>
        <w:t>3=20000(</w:t>
      </w:r>
      <w:r>
        <w:rPr>
          <w:rFonts w:hint="eastAsia"/>
        </w:rPr>
        <w:t>元</w:t>
      </w:r>
      <w:r>
        <w:rPr>
          <w:rFonts w:hint="eastAsia"/>
        </w:rPr>
        <w:t>)</w:t>
      </w:r>
      <w:r>
        <w:rPr>
          <w:rFonts w:hint="eastAsia"/>
        </w:rPr>
        <w:t>。</w:t>
      </w:r>
      <w:r>
        <w:rPr>
          <w:rFonts w:hint="eastAsia"/>
        </w:rPr>
        <w:t xml:space="preserve"> </w:t>
      </w:r>
      <w:r>
        <w:rPr>
          <w:rFonts w:hint="eastAsia"/>
        </w:rPr>
        <w:t>（</w:t>
      </w:r>
      <w:r>
        <w:rPr>
          <w:rFonts w:hint="eastAsia"/>
        </w:rPr>
        <w:t>2</w:t>
      </w:r>
      <w:r>
        <w:rPr>
          <w:rFonts w:hint="eastAsia"/>
        </w:rPr>
        <w:t>）本年度企业的息税前利润</w:t>
      </w:r>
      <w:r>
        <w:rPr>
          <w:rFonts w:hint="eastAsia"/>
        </w:rPr>
        <w:t>=</w:t>
      </w:r>
      <w:r>
        <w:rPr>
          <w:rFonts w:hint="eastAsia"/>
        </w:rPr>
        <w:t>边际贡献总额－固定成本</w:t>
      </w:r>
      <w:r>
        <w:rPr>
          <w:rFonts w:hint="eastAsia"/>
        </w:rPr>
        <w:t>=20000-10000=10000(</w:t>
      </w:r>
      <w:r>
        <w:rPr>
          <w:rFonts w:hint="eastAsia"/>
        </w:rPr>
        <w:t>元</w:t>
      </w:r>
      <w:r>
        <w:rPr>
          <w:rFonts w:hint="eastAsia"/>
        </w:rPr>
        <w:t>)</w:t>
      </w:r>
      <w:r>
        <w:rPr>
          <w:rFonts w:hint="eastAsia"/>
        </w:rPr>
        <w:t>。</w:t>
      </w:r>
      <w:r>
        <w:rPr>
          <w:rFonts w:hint="eastAsia"/>
        </w:rPr>
        <w:t xml:space="preserve"> </w:t>
      </w:r>
      <w:r>
        <w:rPr>
          <w:rFonts w:hint="eastAsia"/>
        </w:rPr>
        <w:t>（</w:t>
      </w:r>
      <w:r>
        <w:rPr>
          <w:rFonts w:hint="eastAsia"/>
        </w:rPr>
        <w:t>3</w:t>
      </w:r>
      <w:r>
        <w:rPr>
          <w:rFonts w:hint="eastAsia"/>
        </w:rPr>
        <w:t>）销售量为</w:t>
      </w:r>
      <w:r>
        <w:rPr>
          <w:rFonts w:hint="eastAsia"/>
        </w:rPr>
        <w:t>10000</w:t>
      </w:r>
      <w:r>
        <w:rPr>
          <w:rFonts w:hint="eastAsia"/>
        </w:rPr>
        <w:t>件时的经营杠杆系数</w:t>
      </w:r>
      <w:r>
        <w:rPr>
          <w:rFonts w:hint="eastAsia"/>
        </w:rPr>
        <w:t>=</w:t>
      </w:r>
      <w:r>
        <w:rPr>
          <w:rFonts w:hint="eastAsia"/>
        </w:rPr>
        <w:t>边际贡献总额</w:t>
      </w:r>
      <w:r>
        <w:rPr>
          <w:rFonts w:hint="eastAsia"/>
        </w:rPr>
        <w:t>/</w:t>
      </w:r>
      <w:r>
        <w:rPr>
          <w:rFonts w:hint="eastAsia"/>
        </w:rPr>
        <w:t>息税前利润总额</w:t>
      </w:r>
      <w:r>
        <w:rPr>
          <w:rFonts w:hint="eastAsia"/>
        </w:rPr>
        <w:t xml:space="preserve">=20000/10000=2 </w:t>
      </w:r>
      <w:r>
        <w:rPr>
          <w:rFonts w:hint="eastAsia"/>
        </w:rPr>
        <w:t>（</w:t>
      </w:r>
      <w:r>
        <w:rPr>
          <w:rFonts w:hint="eastAsia"/>
        </w:rPr>
        <w:t>4</w:t>
      </w:r>
      <w:r>
        <w:rPr>
          <w:rFonts w:hint="eastAsia"/>
        </w:rPr>
        <w:t>）下一年息税前利润增长率</w:t>
      </w:r>
      <w:r>
        <w:rPr>
          <w:rFonts w:hint="eastAsia"/>
        </w:rPr>
        <w:t>=2</w:t>
      </w:r>
      <w:r>
        <w:rPr>
          <w:rFonts w:hint="eastAsia"/>
        </w:rPr>
        <w:t>×</w:t>
      </w:r>
      <w:r>
        <w:rPr>
          <w:rFonts w:hint="eastAsia"/>
        </w:rPr>
        <w:t xml:space="preserve">10%=20% </w:t>
      </w:r>
      <w:r>
        <w:rPr>
          <w:rFonts w:hint="eastAsia"/>
        </w:rPr>
        <w:t>（</w:t>
      </w:r>
      <w:r>
        <w:rPr>
          <w:rFonts w:hint="eastAsia"/>
        </w:rPr>
        <w:t>5</w:t>
      </w:r>
      <w:r>
        <w:rPr>
          <w:rFonts w:hint="eastAsia"/>
        </w:rPr>
        <w:t>）复合杠杆系数</w:t>
      </w:r>
      <w:r>
        <w:rPr>
          <w:rFonts w:hint="eastAsia"/>
        </w:rPr>
        <w:t>=[</w:t>
      </w:r>
      <w:r>
        <w:rPr>
          <w:rFonts w:hint="eastAsia"/>
        </w:rPr>
        <w:t>（</w:t>
      </w:r>
      <w:r>
        <w:rPr>
          <w:rFonts w:hint="eastAsia"/>
        </w:rPr>
        <w:t>5-3</w:t>
      </w:r>
      <w:r>
        <w:rPr>
          <w:rFonts w:hint="eastAsia"/>
        </w:rPr>
        <w:t>）×</w:t>
      </w:r>
      <w:r>
        <w:rPr>
          <w:rFonts w:hint="eastAsia"/>
        </w:rPr>
        <w:t>10000]/[</w:t>
      </w:r>
      <w:r>
        <w:rPr>
          <w:rFonts w:hint="eastAsia"/>
        </w:rPr>
        <w:t>（</w:t>
      </w:r>
      <w:r>
        <w:rPr>
          <w:rFonts w:hint="eastAsia"/>
        </w:rPr>
        <w:t>5-3</w:t>
      </w:r>
      <w:r>
        <w:rPr>
          <w:rFonts w:hint="eastAsia"/>
        </w:rPr>
        <w:t>）×</w:t>
      </w:r>
      <w:r>
        <w:rPr>
          <w:rFonts w:hint="eastAsia"/>
        </w:rPr>
        <w:t>10000-10000-5000]=4</w:t>
      </w:r>
    </w:p>
    <w:p w:rsidR="00F76CA1" w:rsidRDefault="00F76CA1" w:rsidP="00F76CA1">
      <w:pPr>
        <w:rPr>
          <w:rFonts w:hint="eastAsia"/>
        </w:rPr>
      </w:pPr>
      <w:r>
        <w:rPr>
          <w:rFonts w:hint="eastAsia"/>
        </w:rPr>
        <w:t>23</w:t>
      </w:r>
      <w:r>
        <w:rPr>
          <w:rFonts w:hint="eastAsia"/>
        </w:rPr>
        <w:t>、某企业</w:t>
      </w:r>
      <w:r>
        <w:rPr>
          <w:rFonts w:hint="eastAsia"/>
        </w:rPr>
        <w:t>2006</w:t>
      </w:r>
      <w:r>
        <w:rPr>
          <w:rFonts w:hint="eastAsia"/>
        </w:rPr>
        <w:t>年生产</w:t>
      </w:r>
      <w:r>
        <w:rPr>
          <w:rFonts w:hint="eastAsia"/>
        </w:rPr>
        <w:t>A</w:t>
      </w:r>
      <w:r>
        <w:rPr>
          <w:rFonts w:hint="eastAsia"/>
        </w:rPr>
        <w:t>产品，</w:t>
      </w:r>
      <w:r>
        <w:rPr>
          <w:rFonts w:hint="eastAsia"/>
        </w:rPr>
        <w:t>2007</w:t>
      </w:r>
      <w:r>
        <w:rPr>
          <w:rFonts w:hint="eastAsia"/>
        </w:rPr>
        <w:t>年继续生产该产品。已知企业按上年预计平均单位成本、计划年度产量计算的产品总成本为</w:t>
      </w:r>
      <w:r>
        <w:rPr>
          <w:rFonts w:hint="eastAsia"/>
        </w:rPr>
        <w:t>332</w:t>
      </w:r>
      <w:r>
        <w:rPr>
          <w:rFonts w:hint="eastAsia"/>
        </w:rPr>
        <w:t>万元，产品成本中各项目的比重为：原材料</w:t>
      </w:r>
      <w:r>
        <w:rPr>
          <w:rFonts w:hint="eastAsia"/>
        </w:rPr>
        <w:t>60%</w:t>
      </w:r>
      <w:r>
        <w:rPr>
          <w:rFonts w:hint="eastAsia"/>
        </w:rPr>
        <w:t>，燃料、动力</w:t>
      </w:r>
      <w:r>
        <w:rPr>
          <w:rFonts w:hint="eastAsia"/>
        </w:rPr>
        <w:t>12%</w:t>
      </w:r>
      <w:r>
        <w:rPr>
          <w:rFonts w:hint="eastAsia"/>
        </w:rPr>
        <w:t>，生产工人工资</w:t>
      </w:r>
      <w:r>
        <w:rPr>
          <w:rFonts w:hint="eastAsia"/>
        </w:rPr>
        <w:t>8.5%</w:t>
      </w:r>
      <w:r>
        <w:rPr>
          <w:rFonts w:hint="eastAsia"/>
        </w:rPr>
        <w:t>，制造费用</w:t>
      </w:r>
      <w:r>
        <w:rPr>
          <w:rFonts w:hint="eastAsia"/>
        </w:rPr>
        <w:t>19.5%</w:t>
      </w:r>
      <w:r>
        <w:rPr>
          <w:rFonts w:hint="eastAsia"/>
        </w:rPr>
        <w:t>。经预测，</w:t>
      </w:r>
      <w:r>
        <w:rPr>
          <w:rFonts w:hint="eastAsia"/>
        </w:rPr>
        <w:t>2007</w:t>
      </w:r>
      <w:r>
        <w:rPr>
          <w:rFonts w:hint="eastAsia"/>
        </w:rPr>
        <w:t>年有关技术经济指标将发生如下变化：产量增加</w:t>
      </w:r>
      <w:r>
        <w:rPr>
          <w:rFonts w:hint="eastAsia"/>
        </w:rPr>
        <w:t>20%</w:t>
      </w:r>
      <w:r>
        <w:rPr>
          <w:rFonts w:hint="eastAsia"/>
        </w:rPr>
        <w:t>，材料消耗定额降低</w:t>
      </w:r>
      <w:r>
        <w:rPr>
          <w:rFonts w:hint="eastAsia"/>
        </w:rPr>
        <w:t>2%</w:t>
      </w:r>
      <w:r>
        <w:rPr>
          <w:rFonts w:hint="eastAsia"/>
        </w:rPr>
        <w:t>，燃料、动力消耗定额降低</w:t>
      </w:r>
      <w:r>
        <w:rPr>
          <w:rFonts w:hint="eastAsia"/>
        </w:rPr>
        <w:t>10%</w:t>
      </w:r>
      <w:r>
        <w:rPr>
          <w:rFonts w:hint="eastAsia"/>
        </w:rPr>
        <w:t>，</w:t>
      </w:r>
      <w:r>
        <w:rPr>
          <w:rFonts w:hint="eastAsia"/>
        </w:rPr>
        <w:lastRenderedPageBreak/>
        <w:t>劳动生产率提高</w:t>
      </w:r>
      <w:r>
        <w:rPr>
          <w:rFonts w:hint="eastAsia"/>
        </w:rPr>
        <w:t>15%</w:t>
      </w:r>
      <w:r>
        <w:rPr>
          <w:rFonts w:hint="eastAsia"/>
        </w:rPr>
        <w:t>，职工平均工资增长</w:t>
      </w:r>
      <w:r>
        <w:rPr>
          <w:rFonts w:hint="eastAsia"/>
        </w:rPr>
        <w:t>5%</w:t>
      </w:r>
      <w:r>
        <w:rPr>
          <w:rFonts w:hint="eastAsia"/>
        </w:rPr>
        <w:t>，制造费用预算增长</w:t>
      </w:r>
      <w:r>
        <w:rPr>
          <w:rFonts w:hint="eastAsia"/>
        </w:rPr>
        <w:t>10%</w:t>
      </w:r>
      <w:r>
        <w:rPr>
          <w:rFonts w:hint="eastAsia"/>
        </w:rPr>
        <w:t>。</w:t>
      </w:r>
      <w:r>
        <w:rPr>
          <w:rFonts w:hint="eastAsia"/>
        </w:rPr>
        <w:t xml:space="preserve"> </w:t>
      </w:r>
      <w:r>
        <w:rPr>
          <w:rFonts w:hint="eastAsia"/>
        </w:rPr>
        <w:t>要求：根据上述资料，按成本项目分项测算计划年度可比产品成本降低率和降低额。</w:t>
      </w:r>
      <w:r>
        <w:rPr>
          <w:rFonts w:hint="eastAsia"/>
        </w:rPr>
        <w:t xml:space="preserve"> </w:t>
      </w:r>
      <w:r>
        <w:rPr>
          <w:rFonts w:hint="eastAsia"/>
        </w:rPr>
        <w:t>（计算过程保留小数点后三位，计算结果保留小数点后两位）</w:t>
      </w:r>
    </w:p>
    <w:p w:rsidR="00F76CA1" w:rsidRDefault="00F76CA1" w:rsidP="00F76CA1">
      <w:r>
        <w:rPr>
          <w:rFonts w:hint="eastAsia"/>
        </w:rPr>
        <w:t>参考答案：制造费用变动影响的降低率</w:t>
      </w:r>
      <w:r>
        <w:rPr>
          <w:rFonts w:hint="eastAsia"/>
        </w:rPr>
        <w:t>=</w:t>
      </w:r>
      <w:r>
        <w:rPr>
          <w:rFonts w:hint="eastAsia"/>
        </w:rPr>
        <w:t>（</w:t>
      </w:r>
      <w:r>
        <w:rPr>
          <w:rFonts w:hint="eastAsia"/>
        </w:rPr>
        <w:t>1-</w:t>
      </w:r>
      <w:r>
        <w:rPr>
          <w:rFonts w:hint="eastAsia"/>
        </w:rPr>
        <w:t>（</w:t>
      </w:r>
      <w:r>
        <w:rPr>
          <w:rFonts w:hint="eastAsia"/>
        </w:rPr>
        <w:t>1+10%</w:t>
      </w:r>
      <w:r>
        <w:rPr>
          <w:rFonts w:hint="eastAsia"/>
        </w:rPr>
        <w:t>））</w:t>
      </w:r>
      <w:r>
        <w:rPr>
          <w:rFonts w:hint="eastAsia"/>
        </w:rPr>
        <w:t>/</w:t>
      </w:r>
      <w:r>
        <w:rPr>
          <w:rFonts w:hint="eastAsia"/>
        </w:rPr>
        <w:t>（</w:t>
      </w:r>
      <w:r>
        <w:rPr>
          <w:rFonts w:hint="eastAsia"/>
        </w:rPr>
        <w:t>1+20%</w:t>
      </w:r>
      <w:r>
        <w:rPr>
          <w:rFonts w:hint="eastAsia"/>
        </w:rPr>
        <w:t>）</w:t>
      </w:r>
      <w:r>
        <w:rPr>
          <w:rFonts w:hint="eastAsia"/>
        </w:rPr>
        <w:t xml:space="preserve">*19.5%=1.62% </w:t>
      </w:r>
      <w:r>
        <w:rPr>
          <w:rFonts w:hint="eastAsia"/>
        </w:rPr>
        <w:t>制造费用变动影响的降低额</w:t>
      </w:r>
      <w:r>
        <w:rPr>
          <w:rFonts w:hint="eastAsia"/>
        </w:rPr>
        <w:t xml:space="preserve">=332*1.62%=5.38 </w:t>
      </w:r>
      <w:r>
        <w:rPr>
          <w:rFonts w:hint="eastAsia"/>
        </w:rPr>
        <w:t>材料费用变动影响的降低率</w:t>
      </w:r>
      <w:r>
        <w:rPr>
          <w:rFonts w:hint="eastAsia"/>
        </w:rPr>
        <w:t xml:space="preserve">=2%*60%=1.2% </w:t>
      </w:r>
      <w:r>
        <w:rPr>
          <w:rFonts w:hint="eastAsia"/>
        </w:rPr>
        <w:t>材料费用变动影响的降低额</w:t>
      </w:r>
      <w:r>
        <w:rPr>
          <w:rFonts w:hint="eastAsia"/>
        </w:rPr>
        <w:t xml:space="preserve">=332*1.2%=3.98 </w:t>
      </w:r>
      <w:r>
        <w:rPr>
          <w:rFonts w:hint="eastAsia"/>
        </w:rPr>
        <w:t>燃料动力费用变动影响的降低率</w:t>
      </w:r>
      <w:r>
        <w:rPr>
          <w:rFonts w:hint="eastAsia"/>
        </w:rPr>
        <w:t xml:space="preserve">=10%*12%=1.2% </w:t>
      </w:r>
      <w:r>
        <w:rPr>
          <w:rFonts w:hint="eastAsia"/>
        </w:rPr>
        <w:t>燃料动力费用变动影响的降低额</w:t>
      </w:r>
      <w:r>
        <w:rPr>
          <w:rFonts w:hint="eastAsia"/>
        </w:rPr>
        <w:t xml:space="preserve">=332*1.2%=3.98 </w:t>
      </w:r>
      <w:r>
        <w:rPr>
          <w:rFonts w:hint="eastAsia"/>
        </w:rPr>
        <w:t>工资费用变动影响的降低率</w:t>
      </w:r>
      <w:r>
        <w:rPr>
          <w:rFonts w:hint="eastAsia"/>
        </w:rPr>
        <w:t>=</w:t>
      </w:r>
      <w:r>
        <w:rPr>
          <w:rFonts w:hint="eastAsia"/>
        </w:rPr>
        <w:t>（</w:t>
      </w:r>
      <w:r>
        <w:rPr>
          <w:rFonts w:hint="eastAsia"/>
        </w:rPr>
        <w:t>1-</w:t>
      </w:r>
      <w:r>
        <w:rPr>
          <w:rFonts w:hint="eastAsia"/>
        </w:rPr>
        <w:t>（</w:t>
      </w:r>
      <w:r>
        <w:rPr>
          <w:rFonts w:hint="eastAsia"/>
        </w:rPr>
        <w:t>1+5%</w:t>
      </w:r>
      <w:r>
        <w:rPr>
          <w:rFonts w:hint="eastAsia"/>
        </w:rPr>
        <w:t>））</w:t>
      </w:r>
      <w:r>
        <w:rPr>
          <w:rFonts w:hint="eastAsia"/>
        </w:rPr>
        <w:t>/</w:t>
      </w:r>
      <w:r>
        <w:rPr>
          <w:rFonts w:hint="eastAsia"/>
        </w:rPr>
        <w:t>（</w:t>
      </w:r>
      <w:r>
        <w:rPr>
          <w:rFonts w:hint="eastAsia"/>
        </w:rPr>
        <w:t>1+15%</w:t>
      </w:r>
      <w:r>
        <w:rPr>
          <w:rFonts w:hint="eastAsia"/>
        </w:rPr>
        <w:t>）</w:t>
      </w:r>
      <w:r>
        <w:rPr>
          <w:rFonts w:hint="eastAsia"/>
        </w:rPr>
        <w:t xml:space="preserve">*8.5%=0.74% </w:t>
      </w:r>
      <w:r>
        <w:rPr>
          <w:rFonts w:hint="eastAsia"/>
        </w:rPr>
        <w:t>工资费用变动影响的降低额</w:t>
      </w:r>
      <w:r>
        <w:rPr>
          <w:rFonts w:hint="eastAsia"/>
        </w:rPr>
        <w:t>=332*0.74%=2.4</w:t>
      </w:r>
      <w:r>
        <w:t>6</w:t>
      </w:r>
    </w:p>
    <w:p w:rsidR="00F76CA1" w:rsidRDefault="00F76CA1" w:rsidP="00F76CA1">
      <w:pPr>
        <w:rPr>
          <w:rFonts w:hint="eastAsia"/>
        </w:rPr>
      </w:pPr>
      <w:r>
        <w:rPr>
          <w:rFonts w:hint="eastAsia"/>
        </w:rPr>
        <w:t>24</w:t>
      </w:r>
      <w:r>
        <w:rPr>
          <w:rFonts w:hint="eastAsia"/>
        </w:rPr>
        <w:t>、万华机械厂</w:t>
      </w:r>
      <w:r>
        <w:rPr>
          <w:rFonts w:hint="eastAsia"/>
        </w:rPr>
        <w:t>2005</w:t>
      </w:r>
      <w:r>
        <w:rPr>
          <w:rFonts w:hint="eastAsia"/>
        </w:rPr>
        <w:t>年年末有关财务资料如下：货币资金</w:t>
      </w:r>
      <w:r>
        <w:rPr>
          <w:rFonts w:hint="eastAsia"/>
        </w:rPr>
        <w:t>5 000</w:t>
      </w:r>
      <w:r>
        <w:rPr>
          <w:rFonts w:hint="eastAsia"/>
        </w:rPr>
        <w:t>万元，固定资产</w:t>
      </w:r>
      <w:r>
        <w:rPr>
          <w:rFonts w:hint="eastAsia"/>
        </w:rPr>
        <w:t>12 500</w:t>
      </w:r>
      <w:r>
        <w:rPr>
          <w:rFonts w:hint="eastAsia"/>
        </w:rPr>
        <w:t>万元，销售收入</w:t>
      </w:r>
      <w:r>
        <w:rPr>
          <w:rFonts w:hint="eastAsia"/>
        </w:rPr>
        <w:t>32 000</w:t>
      </w:r>
      <w:r>
        <w:rPr>
          <w:rFonts w:hint="eastAsia"/>
        </w:rPr>
        <w:t>万元，净利润</w:t>
      </w:r>
      <w:r>
        <w:rPr>
          <w:rFonts w:hint="eastAsia"/>
        </w:rPr>
        <w:t>4 288</w:t>
      </w:r>
      <w:r>
        <w:rPr>
          <w:rFonts w:hint="eastAsia"/>
        </w:rPr>
        <w:t>万元，利息支出</w:t>
      </w:r>
      <w:r>
        <w:rPr>
          <w:rFonts w:hint="eastAsia"/>
        </w:rPr>
        <w:t>1 475</w:t>
      </w:r>
      <w:r>
        <w:rPr>
          <w:rFonts w:hint="eastAsia"/>
        </w:rPr>
        <w:t>万元，速动比率为</w:t>
      </w:r>
      <w:r>
        <w:rPr>
          <w:rFonts w:hint="eastAsia"/>
        </w:rPr>
        <w:t>1.8</w:t>
      </w:r>
      <w:r>
        <w:rPr>
          <w:rFonts w:hint="eastAsia"/>
        </w:rPr>
        <w:t>，流动比率为</w:t>
      </w:r>
      <w:r>
        <w:rPr>
          <w:rFonts w:hint="eastAsia"/>
        </w:rPr>
        <w:t>2</w:t>
      </w:r>
      <w:r>
        <w:rPr>
          <w:rFonts w:hint="eastAsia"/>
        </w:rPr>
        <w:t>，应收账款周转天数为</w:t>
      </w:r>
      <w:r>
        <w:rPr>
          <w:rFonts w:hint="eastAsia"/>
        </w:rPr>
        <w:t>45</w:t>
      </w:r>
      <w:r>
        <w:rPr>
          <w:rFonts w:hint="eastAsia"/>
        </w:rPr>
        <w:t>天。假如该企业速动资产只包括货币资金和应收账款，总资产由流动资产和固定资产构成，企业所得税税率为</w:t>
      </w:r>
      <w:r>
        <w:rPr>
          <w:rFonts w:hint="eastAsia"/>
        </w:rPr>
        <w:t>33%</w:t>
      </w:r>
      <w:r>
        <w:rPr>
          <w:rFonts w:hint="eastAsia"/>
        </w:rPr>
        <w:t>。</w:t>
      </w:r>
      <w:r>
        <w:rPr>
          <w:rFonts w:hint="eastAsia"/>
        </w:rPr>
        <w:t xml:space="preserve"> </w:t>
      </w:r>
      <w:r>
        <w:rPr>
          <w:rFonts w:hint="eastAsia"/>
        </w:rPr>
        <w:t>要求：（</w:t>
      </w:r>
      <w:r>
        <w:rPr>
          <w:rFonts w:hint="eastAsia"/>
        </w:rPr>
        <w:t>1</w:t>
      </w:r>
      <w:r>
        <w:rPr>
          <w:rFonts w:hint="eastAsia"/>
        </w:rPr>
        <w:t>）计算应收账款平均余额。假设年初、年末应收账款的余额相等，计算</w:t>
      </w:r>
      <w:r>
        <w:rPr>
          <w:rFonts w:hint="eastAsia"/>
        </w:rPr>
        <w:t>2005</w:t>
      </w:r>
      <w:r>
        <w:rPr>
          <w:rFonts w:hint="eastAsia"/>
        </w:rPr>
        <w:t>年末流动负债、流动资产和总资产的金额；</w:t>
      </w:r>
      <w:r>
        <w:rPr>
          <w:rFonts w:hint="eastAsia"/>
        </w:rPr>
        <w:t xml:space="preserve"> </w:t>
      </w:r>
      <w:r>
        <w:rPr>
          <w:rFonts w:hint="eastAsia"/>
        </w:rPr>
        <w:t>（</w:t>
      </w:r>
      <w:r>
        <w:rPr>
          <w:rFonts w:hint="eastAsia"/>
        </w:rPr>
        <w:t>2</w:t>
      </w:r>
      <w:r>
        <w:rPr>
          <w:rFonts w:hint="eastAsia"/>
        </w:rPr>
        <w:t>）假如年初和年末总资产金额相等，计算资产净利率、基本获利率及已获利息倍数。</w:t>
      </w:r>
      <w:r>
        <w:rPr>
          <w:rFonts w:hint="eastAsia"/>
        </w:rPr>
        <w:t xml:space="preserve"> </w:t>
      </w:r>
      <w:r>
        <w:rPr>
          <w:rFonts w:hint="eastAsia"/>
        </w:rPr>
        <w:t>（全年按</w:t>
      </w:r>
      <w:r>
        <w:rPr>
          <w:rFonts w:hint="eastAsia"/>
        </w:rPr>
        <w:t>360</w:t>
      </w:r>
      <w:r>
        <w:rPr>
          <w:rFonts w:hint="eastAsia"/>
        </w:rPr>
        <w:t>天计算，计算结果保留小数点后两位）</w:t>
      </w:r>
    </w:p>
    <w:p w:rsidR="00F76CA1" w:rsidRDefault="00F76CA1" w:rsidP="00F76CA1">
      <w:pPr>
        <w:rPr>
          <w:rFonts w:hint="eastAsia"/>
        </w:rPr>
      </w:pPr>
      <w:r>
        <w:rPr>
          <w:rFonts w:hint="eastAsia"/>
        </w:rPr>
        <w:t>参考答案：（</w:t>
      </w:r>
      <w:r>
        <w:rPr>
          <w:rFonts w:hint="eastAsia"/>
        </w:rPr>
        <w:t>1</w:t>
      </w:r>
      <w:r>
        <w:rPr>
          <w:rFonts w:hint="eastAsia"/>
        </w:rPr>
        <w:t>）应收账款平均余额</w:t>
      </w:r>
      <w:r>
        <w:rPr>
          <w:rFonts w:hint="eastAsia"/>
        </w:rPr>
        <w:t>=32000/</w:t>
      </w:r>
      <w:r>
        <w:rPr>
          <w:rFonts w:hint="eastAsia"/>
        </w:rPr>
        <w:t>（</w:t>
      </w:r>
      <w:r>
        <w:rPr>
          <w:rFonts w:hint="eastAsia"/>
        </w:rPr>
        <w:t>360/45</w:t>
      </w:r>
      <w:r>
        <w:rPr>
          <w:rFonts w:hint="eastAsia"/>
        </w:rPr>
        <w:t>）</w:t>
      </w:r>
      <w:r>
        <w:rPr>
          <w:rFonts w:hint="eastAsia"/>
        </w:rPr>
        <w:t xml:space="preserve">=4000 </w:t>
      </w:r>
      <w:r>
        <w:rPr>
          <w:rFonts w:hint="eastAsia"/>
        </w:rPr>
        <w:t>流动负债</w:t>
      </w:r>
      <w:r>
        <w:rPr>
          <w:rFonts w:hint="eastAsia"/>
        </w:rPr>
        <w:t>=</w:t>
      </w:r>
      <w:r>
        <w:rPr>
          <w:rFonts w:hint="eastAsia"/>
        </w:rPr>
        <w:t>（</w:t>
      </w:r>
      <w:r>
        <w:rPr>
          <w:rFonts w:hint="eastAsia"/>
        </w:rPr>
        <w:t>5000+4000</w:t>
      </w:r>
      <w:r>
        <w:rPr>
          <w:rFonts w:hint="eastAsia"/>
        </w:rPr>
        <w:t>）</w:t>
      </w:r>
      <w:r>
        <w:rPr>
          <w:rFonts w:hint="eastAsia"/>
        </w:rPr>
        <w:t xml:space="preserve">/1.8=5000 </w:t>
      </w:r>
      <w:r>
        <w:rPr>
          <w:rFonts w:hint="eastAsia"/>
        </w:rPr>
        <w:t>流动资产</w:t>
      </w:r>
      <w:r>
        <w:rPr>
          <w:rFonts w:hint="eastAsia"/>
        </w:rPr>
        <w:t xml:space="preserve">=2*5000=10000 </w:t>
      </w:r>
      <w:r>
        <w:rPr>
          <w:rFonts w:hint="eastAsia"/>
        </w:rPr>
        <w:t>总资产</w:t>
      </w:r>
      <w:r>
        <w:rPr>
          <w:rFonts w:hint="eastAsia"/>
        </w:rPr>
        <w:t xml:space="preserve">=10000+12500=22500 </w:t>
      </w:r>
      <w:r>
        <w:rPr>
          <w:rFonts w:hint="eastAsia"/>
        </w:rPr>
        <w:t>（</w:t>
      </w:r>
      <w:r>
        <w:rPr>
          <w:rFonts w:hint="eastAsia"/>
        </w:rPr>
        <w:t>2</w:t>
      </w:r>
      <w:r>
        <w:rPr>
          <w:rFonts w:hint="eastAsia"/>
        </w:rPr>
        <w:t>）资产净利润</w:t>
      </w:r>
      <w:r>
        <w:rPr>
          <w:rFonts w:hint="eastAsia"/>
        </w:rPr>
        <w:t xml:space="preserve">=4288/22500=19.06% </w:t>
      </w:r>
      <w:r>
        <w:rPr>
          <w:rFonts w:hint="eastAsia"/>
        </w:rPr>
        <w:t>基本获利率</w:t>
      </w:r>
      <w:r>
        <w:rPr>
          <w:rFonts w:hint="eastAsia"/>
        </w:rPr>
        <w:t>=</w:t>
      </w:r>
      <w:r>
        <w:rPr>
          <w:rFonts w:hint="eastAsia"/>
        </w:rPr>
        <w:t>息税前利润</w:t>
      </w:r>
      <w:r>
        <w:rPr>
          <w:rFonts w:hint="eastAsia"/>
        </w:rPr>
        <w:t>/</w:t>
      </w:r>
      <w:r>
        <w:rPr>
          <w:rFonts w:hint="eastAsia"/>
        </w:rPr>
        <w:t>总资产平均数（</w:t>
      </w:r>
      <w:r>
        <w:rPr>
          <w:rFonts w:hint="eastAsia"/>
        </w:rPr>
        <w:t>4288*</w:t>
      </w:r>
      <w:r>
        <w:rPr>
          <w:rFonts w:hint="eastAsia"/>
        </w:rPr>
        <w:t>（</w:t>
      </w:r>
      <w:r>
        <w:rPr>
          <w:rFonts w:hint="eastAsia"/>
        </w:rPr>
        <w:t>1+33%</w:t>
      </w:r>
      <w:r>
        <w:rPr>
          <w:rFonts w:hint="eastAsia"/>
        </w:rPr>
        <w:t>）</w:t>
      </w:r>
      <w:r>
        <w:rPr>
          <w:rFonts w:hint="eastAsia"/>
        </w:rPr>
        <w:t>+1475</w:t>
      </w:r>
      <w:r>
        <w:rPr>
          <w:rFonts w:hint="eastAsia"/>
        </w:rPr>
        <w:t>）</w:t>
      </w:r>
      <w:r>
        <w:rPr>
          <w:rFonts w:hint="eastAsia"/>
        </w:rPr>
        <w:t xml:space="preserve">/22500=31.9% </w:t>
      </w:r>
      <w:r>
        <w:rPr>
          <w:rFonts w:hint="eastAsia"/>
        </w:rPr>
        <w:t>已获利倍数</w:t>
      </w:r>
      <w:r>
        <w:rPr>
          <w:rFonts w:hint="eastAsia"/>
        </w:rPr>
        <w:t>=</w:t>
      </w:r>
      <w:r>
        <w:rPr>
          <w:rFonts w:hint="eastAsia"/>
        </w:rPr>
        <w:t>（</w:t>
      </w:r>
      <w:r>
        <w:rPr>
          <w:rFonts w:hint="eastAsia"/>
        </w:rPr>
        <w:t>4288*</w:t>
      </w:r>
      <w:r>
        <w:rPr>
          <w:rFonts w:hint="eastAsia"/>
        </w:rPr>
        <w:t>（</w:t>
      </w:r>
      <w:r>
        <w:rPr>
          <w:rFonts w:hint="eastAsia"/>
        </w:rPr>
        <w:t>1+33%</w:t>
      </w:r>
      <w:r>
        <w:rPr>
          <w:rFonts w:hint="eastAsia"/>
        </w:rPr>
        <w:t>）</w:t>
      </w:r>
      <w:r>
        <w:rPr>
          <w:rFonts w:hint="eastAsia"/>
        </w:rPr>
        <w:t>+1475</w:t>
      </w:r>
      <w:r>
        <w:rPr>
          <w:rFonts w:hint="eastAsia"/>
        </w:rPr>
        <w:t>）</w:t>
      </w:r>
      <w:r>
        <w:rPr>
          <w:rFonts w:hint="eastAsia"/>
        </w:rPr>
        <w:t xml:space="preserve">/1475=4.87 </w:t>
      </w:r>
      <w:r>
        <w:rPr>
          <w:rFonts w:hint="eastAsia"/>
        </w:rPr>
        <w:t>倍</w:t>
      </w:r>
    </w:p>
    <w:p w:rsidR="00F76CA1" w:rsidRDefault="00F76CA1" w:rsidP="00F76CA1">
      <w:pPr>
        <w:rPr>
          <w:rFonts w:hint="eastAsia"/>
        </w:rPr>
      </w:pPr>
      <w:r>
        <w:rPr>
          <w:rFonts w:hint="eastAsia"/>
        </w:rPr>
        <w:t>25</w:t>
      </w:r>
      <w:r>
        <w:rPr>
          <w:rFonts w:hint="eastAsia"/>
        </w:rPr>
        <w:t>、某公司准备购入</w:t>
      </w:r>
      <w:r>
        <w:rPr>
          <w:rFonts w:hint="eastAsia"/>
        </w:rPr>
        <w:t>A</w:t>
      </w:r>
      <w:r>
        <w:rPr>
          <w:rFonts w:hint="eastAsia"/>
        </w:rPr>
        <w:t>、</w:t>
      </w:r>
      <w:r>
        <w:rPr>
          <w:rFonts w:hint="eastAsia"/>
        </w:rPr>
        <w:t>B</w:t>
      </w:r>
      <w:r>
        <w:rPr>
          <w:rFonts w:hint="eastAsia"/>
        </w:rPr>
        <w:t>、</w:t>
      </w:r>
      <w:r>
        <w:rPr>
          <w:rFonts w:hint="eastAsia"/>
        </w:rPr>
        <w:t>C</w:t>
      </w:r>
      <w:r>
        <w:rPr>
          <w:rFonts w:hint="eastAsia"/>
        </w:rPr>
        <w:t>三个公司的股票，经市场分析认为：</w:t>
      </w:r>
      <w:r>
        <w:rPr>
          <w:rFonts w:hint="eastAsia"/>
        </w:rPr>
        <w:t>A</w:t>
      </w:r>
      <w:r>
        <w:rPr>
          <w:rFonts w:hint="eastAsia"/>
        </w:rPr>
        <w:t>公司的股票适合短期持有，</w:t>
      </w:r>
      <w:r>
        <w:rPr>
          <w:rFonts w:hint="eastAsia"/>
        </w:rPr>
        <w:t>B</w:t>
      </w:r>
      <w:r>
        <w:rPr>
          <w:rFonts w:hint="eastAsia"/>
        </w:rPr>
        <w:t>和</w:t>
      </w:r>
      <w:r>
        <w:rPr>
          <w:rFonts w:hint="eastAsia"/>
        </w:rPr>
        <w:t>C</w:t>
      </w:r>
      <w:r>
        <w:rPr>
          <w:rFonts w:hint="eastAsia"/>
        </w:rPr>
        <w:t>公司的股票适合长期持有。预测</w:t>
      </w:r>
      <w:r>
        <w:rPr>
          <w:rFonts w:hint="eastAsia"/>
        </w:rPr>
        <w:t>A</w:t>
      </w:r>
      <w:r>
        <w:rPr>
          <w:rFonts w:hint="eastAsia"/>
        </w:rPr>
        <w:t>公司股票一年后每股发放股利</w:t>
      </w:r>
      <w:r>
        <w:rPr>
          <w:rFonts w:hint="eastAsia"/>
        </w:rPr>
        <w:t>4</w:t>
      </w:r>
      <w:r>
        <w:rPr>
          <w:rFonts w:hint="eastAsia"/>
        </w:rPr>
        <w:t>元，发放股利后的价格将达到每股</w:t>
      </w:r>
      <w:r>
        <w:rPr>
          <w:rFonts w:hint="eastAsia"/>
        </w:rPr>
        <w:t>36</w:t>
      </w:r>
      <w:r>
        <w:rPr>
          <w:rFonts w:hint="eastAsia"/>
        </w:rPr>
        <w:t>元。</w:t>
      </w:r>
      <w:r>
        <w:rPr>
          <w:rFonts w:hint="eastAsia"/>
        </w:rPr>
        <w:t>B</w:t>
      </w:r>
      <w:r>
        <w:rPr>
          <w:rFonts w:hint="eastAsia"/>
        </w:rPr>
        <w:t>公司的股票为优先股，年股利为每股</w:t>
      </w:r>
      <w:r>
        <w:rPr>
          <w:rFonts w:hint="eastAsia"/>
        </w:rPr>
        <w:t>2.7</w:t>
      </w:r>
      <w:r>
        <w:rPr>
          <w:rFonts w:hint="eastAsia"/>
        </w:rPr>
        <w:t>元。</w:t>
      </w:r>
      <w:r>
        <w:rPr>
          <w:rFonts w:hint="eastAsia"/>
        </w:rPr>
        <w:t>C</w:t>
      </w:r>
      <w:r>
        <w:rPr>
          <w:rFonts w:hint="eastAsia"/>
        </w:rPr>
        <w:t>公司股票上年的股利为每股</w:t>
      </w:r>
      <w:r>
        <w:rPr>
          <w:rFonts w:hint="eastAsia"/>
        </w:rPr>
        <w:t>3</w:t>
      </w:r>
      <w:r>
        <w:rPr>
          <w:rFonts w:hint="eastAsia"/>
        </w:rPr>
        <w:t>元，预计以后每年以</w:t>
      </w:r>
      <w:r>
        <w:rPr>
          <w:rFonts w:hint="eastAsia"/>
        </w:rPr>
        <w:t>4%</w:t>
      </w:r>
      <w:r>
        <w:rPr>
          <w:rFonts w:hint="eastAsia"/>
        </w:rPr>
        <w:t>的增长率增长。假设该公司要求的必要收益率为</w:t>
      </w:r>
      <w:r>
        <w:rPr>
          <w:rFonts w:hint="eastAsia"/>
        </w:rPr>
        <w:t>12%</w:t>
      </w:r>
      <w:r>
        <w:rPr>
          <w:rFonts w:hint="eastAsia"/>
        </w:rPr>
        <w:t>。</w:t>
      </w:r>
      <w:r>
        <w:rPr>
          <w:rFonts w:hint="eastAsia"/>
        </w:rPr>
        <w:t xml:space="preserve"> </w:t>
      </w:r>
      <w:r>
        <w:rPr>
          <w:rFonts w:hint="eastAsia"/>
        </w:rPr>
        <w:t>要求：对</w:t>
      </w:r>
      <w:r>
        <w:rPr>
          <w:rFonts w:hint="eastAsia"/>
        </w:rPr>
        <w:t>A</w:t>
      </w:r>
      <w:r>
        <w:rPr>
          <w:rFonts w:hint="eastAsia"/>
        </w:rPr>
        <w:t>、</w:t>
      </w:r>
      <w:r>
        <w:rPr>
          <w:rFonts w:hint="eastAsia"/>
        </w:rPr>
        <w:t>B</w:t>
      </w:r>
      <w:r>
        <w:rPr>
          <w:rFonts w:hint="eastAsia"/>
        </w:rPr>
        <w:t>、</w:t>
      </w:r>
      <w:r>
        <w:rPr>
          <w:rFonts w:hint="eastAsia"/>
        </w:rPr>
        <w:t>C</w:t>
      </w:r>
      <w:r>
        <w:rPr>
          <w:rFonts w:hint="eastAsia"/>
        </w:rPr>
        <w:t>三个公司的股票进行估价。（计算结果保留小数点后两位）</w:t>
      </w:r>
    </w:p>
    <w:p w:rsidR="00F76CA1" w:rsidRDefault="00F76CA1" w:rsidP="00F76CA1">
      <w:pPr>
        <w:rPr>
          <w:rFonts w:hint="eastAsia"/>
        </w:rPr>
      </w:pPr>
      <w:r>
        <w:rPr>
          <w:rFonts w:hint="eastAsia"/>
        </w:rPr>
        <w:t>参考答案：</w:t>
      </w:r>
      <w:r>
        <w:rPr>
          <w:rFonts w:hint="eastAsia"/>
        </w:rPr>
        <w:t>A</w:t>
      </w:r>
      <w:r>
        <w:rPr>
          <w:rFonts w:hint="eastAsia"/>
        </w:rPr>
        <w:t>公司：</w:t>
      </w:r>
      <w:r>
        <w:rPr>
          <w:rFonts w:hint="eastAsia"/>
        </w:rPr>
        <w:t>4/</w:t>
      </w:r>
      <w:r>
        <w:rPr>
          <w:rFonts w:hint="eastAsia"/>
        </w:rPr>
        <w:t>（</w:t>
      </w:r>
      <w:r>
        <w:rPr>
          <w:rFonts w:hint="eastAsia"/>
        </w:rPr>
        <w:t>1+12%</w:t>
      </w:r>
      <w:r>
        <w:rPr>
          <w:rFonts w:hint="eastAsia"/>
        </w:rPr>
        <w:t>）</w:t>
      </w:r>
      <w:r>
        <w:rPr>
          <w:rFonts w:hint="eastAsia"/>
        </w:rPr>
        <w:t>+36/</w:t>
      </w:r>
      <w:r>
        <w:rPr>
          <w:rFonts w:hint="eastAsia"/>
        </w:rPr>
        <w:t>（</w:t>
      </w:r>
      <w:r>
        <w:rPr>
          <w:rFonts w:hint="eastAsia"/>
        </w:rPr>
        <w:t>1+12%</w:t>
      </w:r>
      <w:r>
        <w:rPr>
          <w:rFonts w:hint="eastAsia"/>
        </w:rPr>
        <w:t>）</w:t>
      </w:r>
      <w:r>
        <w:rPr>
          <w:rFonts w:hint="eastAsia"/>
        </w:rPr>
        <w:t>=35.71 B</w:t>
      </w:r>
      <w:r>
        <w:rPr>
          <w:rFonts w:hint="eastAsia"/>
        </w:rPr>
        <w:t>公司：</w:t>
      </w:r>
      <w:r>
        <w:rPr>
          <w:rFonts w:hint="eastAsia"/>
        </w:rPr>
        <w:t>27/12%=22.5 C</w:t>
      </w:r>
      <w:r>
        <w:rPr>
          <w:rFonts w:hint="eastAsia"/>
        </w:rPr>
        <w:t>公司：（</w:t>
      </w:r>
      <w:r>
        <w:rPr>
          <w:rFonts w:hint="eastAsia"/>
        </w:rPr>
        <w:t>3</w:t>
      </w:r>
      <w:r>
        <w:rPr>
          <w:rFonts w:hint="eastAsia"/>
        </w:rPr>
        <w:t>（</w:t>
      </w:r>
      <w:r>
        <w:rPr>
          <w:rFonts w:hint="eastAsia"/>
        </w:rPr>
        <w:t>1+4%</w:t>
      </w:r>
      <w:r>
        <w:rPr>
          <w:rFonts w:hint="eastAsia"/>
        </w:rPr>
        <w:t>））</w:t>
      </w:r>
      <w:r>
        <w:rPr>
          <w:rFonts w:hint="eastAsia"/>
        </w:rPr>
        <w:t>/</w:t>
      </w:r>
      <w:r>
        <w:rPr>
          <w:rFonts w:hint="eastAsia"/>
        </w:rPr>
        <w:t>（</w:t>
      </w:r>
      <w:r>
        <w:rPr>
          <w:rFonts w:hint="eastAsia"/>
        </w:rPr>
        <w:t>12%-4%</w:t>
      </w:r>
      <w:r>
        <w:rPr>
          <w:rFonts w:hint="eastAsia"/>
        </w:rPr>
        <w:t>）</w:t>
      </w:r>
      <w:r>
        <w:rPr>
          <w:rFonts w:hint="eastAsia"/>
        </w:rPr>
        <w:t>=39</w:t>
      </w:r>
    </w:p>
    <w:p w:rsidR="00F76CA1" w:rsidRDefault="00F76CA1" w:rsidP="00F76CA1">
      <w:pPr>
        <w:rPr>
          <w:rFonts w:hint="eastAsia"/>
        </w:rPr>
      </w:pPr>
      <w:r>
        <w:rPr>
          <w:rFonts w:hint="eastAsia"/>
        </w:rPr>
        <w:t>26</w:t>
      </w:r>
      <w:r>
        <w:rPr>
          <w:rFonts w:hint="eastAsia"/>
        </w:rPr>
        <w:t>、东方公司拟进行证券投资，备选方案的资料如下：</w:t>
      </w:r>
      <w:r>
        <w:rPr>
          <w:rFonts w:hint="eastAsia"/>
        </w:rPr>
        <w:t xml:space="preserve"> </w:t>
      </w:r>
      <w:r>
        <w:rPr>
          <w:rFonts w:hint="eastAsia"/>
        </w:rPr>
        <w:t>（</w:t>
      </w:r>
      <w:r>
        <w:rPr>
          <w:rFonts w:hint="eastAsia"/>
        </w:rPr>
        <w:t>1</w:t>
      </w:r>
      <w:r>
        <w:rPr>
          <w:rFonts w:hint="eastAsia"/>
        </w:rPr>
        <w:t>）购买</w:t>
      </w:r>
      <w:r>
        <w:rPr>
          <w:rFonts w:hint="eastAsia"/>
        </w:rPr>
        <w:t>A</w:t>
      </w:r>
      <w:r>
        <w:rPr>
          <w:rFonts w:hint="eastAsia"/>
        </w:rPr>
        <w:t>公司债券。</w:t>
      </w:r>
      <w:r>
        <w:rPr>
          <w:rFonts w:hint="eastAsia"/>
        </w:rPr>
        <w:t>A</w:t>
      </w:r>
      <w:r>
        <w:rPr>
          <w:rFonts w:hint="eastAsia"/>
        </w:rPr>
        <w:t>公司债券的面值为</w:t>
      </w:r>
      <w:r>
        <w:rPr>
          <w:rFonts w:hint="eastAsia"/>
        </w:rPr>
        <w:t>100</w:t>
      </w:r>
      <w:r>
        <w:rPr>
          <w:rFonts w:hint="eastAsia"/>
        </w:rPr>
        <w:t>元，期限为</w:t>
      </w:r>
      <w:r>
        <w:rPr>
          <w:rFonts w:hint="eastAsia"/>
        </w:rPr>
        <w:t>2</w:t>
      </w:r>
      <w:r>
        <w:rPr>
          <w:rFonts w:hint="eastAsia"/>
        </w:rPr>
        <w:t>年，票面利率为</w:t>
      </w:r>
      <w:r>
        <w:rPr>
          <w:rFonts w:hint="eastAsia"/>
        </w:rPr>
        <w:t>8</w:t>
      </w:r>
      <w:r>
        <w:rPr>
          <w:rFonts w:hint="eastAsia"/>
        </w:rPr>
        <w:t>％，每年付息一次，到期还本，当前的市场利率为</w:t>
      </w:r>
      <w:r>
        <w:rPr>
          <w:rFonts w:hint="eastAsia"/>
        </w:rPr>
        <w:t>10</w:t>
      </w:r>
      <w:r>
        <w:rPr>
          <w:rFonts w:hint="eastAsia"/>
        </w:rPr>
        <w:t>％，东方公司按照</w:t>
      </w:r>
      <w:r>
        <w:rPr>
          <w:rFonts w:hint="eastAsia"/>
        </w:rPr>
        <w:t>A</w:t>
      </w:r>
      <w:r>
        <w:rPr>
          <w:rFonts w:hint="eastAsia"/>
        </w:rPr>
        <w:t>公司发行价格购买。</w:t>
      </w:r>
      <w:r>
        <w:rPr>
          <w:rFonts w:hint="eastAsia"/>
        </w:rPr>
        <w:t xml:space="preserve"> </w:t>
      </w:r>
      <w:r>
        <w:rPr>
          <w:rFonts w:hint="eastAsia"/>
        </w:rPr>
        <w:t>（</w:t>
      </w:r>
      <w:r>
        <w:rPr>
          <w:rFonts w:hint="eastAsia"/>
        </w:rPr>
        <w:t>2</w:t>
      </w:r>
      <w:r>
        <w:rPr>
          <w:rFonts w:hint="eastAsia"/>
        </w:rPr>
        <w:t>）购买</w:t>
      </w:r>
      <w:r>
        <w:rPr>
          <w:rFonts w:hint="eastAsia"/>
        </w:rPr>
        <w:t>B</w:t>
      </w:r>
      <w:r>
        <w:rPr>
          <w:rFonts w:hint="eastAsia"/>
        </w:rPr>
        <w:t>公司股票。</w:t>
      </w:r>
      <w:r>
        <w:rPr>
          <w:rFonts w:hint="eastAsia"/>
        </w:rPr>
        <w:t>B</w:t>
      </w:r>
      <w:r>
        <w:rPr>
          <w:rFonts w:hint="eastAsia"/>
        </w:rPr>
        <w:t>公司股票现行市价为每股</w:t>
      </w:r>
      <w:r>
        <w:rPr>
          <w:rFonts w:hint="eastAsia"/>
        </w:rPr>
        <w:t>14</w:t>
      </w:r>
      <w:r>
        <w:rPr>
          <w:rFonts w:hint="eastAsia"/>
        </w:rPr>
        <w:t>元，基年每股股利为</w:t>
      </w:r>
      <w:r>
        <w:rPr>
          <w:rFonts w:hint="eastAsia"/>
        </w:rPr>
        <w:t>0.9</w:t>
      </w:r>
      <w:r>
        <w:rPr>
          <w:rFonts w:hint="eastAsia"/>
        </w:rPr>
        <w:t>元，预计以后每年以</w:t>
      </w:r>
      <w:r>
        <w:rPr>
          <w:rFonts w:hint="eastAsia"/>
        </w:rPr>
        <w:t>6</w:t>
      </w:r>
      <w:r>
        <w:rPr>
          <w:rFonts w:hint="eastAsia"/>
        </w:rPr>
        <w:t>％的固定增长率增长。</w:t>
      </w:r>
      <w:r>
        <w:rPr>
          <w:rFonts w:hint="eastAsia"/>
        </w:rPr>
        <w:t xml:space="preserve"> </w:t>
      </w:r>
      <w:r>
        <w:rPr>
          <w:rFonts w:hint="eastAsia"/>
        </w:rPr>
        <w:t>（</w:t>
      </w:r>
      <w:r>
        <w:rPr>
          <w:rFonts w:hint="eastAsia"/>
        </w:rPr>
        <w:t>3</w:t>
      </w:r>
      <w:r>
        <w:rPr>
          <w:rFonts w:hint="eastAsia"/>
        </w:rPr>
        <w:t>）购买</w:t>
      </w:r>
      <w:r>
        <w:rPr>
          <w:rFonts w:hint="eastAsia"/>
        </w:rPr>
        <w:t>C</w:t>
      </w:r>
      <w:r>
        <w:rPr>
          <w:rFonts w:hint="eastAsia"/>
        </w:rPr>
        <w:t>公司股票。</w:t>
      </w:r>
      <w:r>
        <w:rPr>
          <w:rFonts w:hint="eastAsia"/>
        </w:rPr>
        <w:t>C</w:t>
      </w:r>
      <w:r>
        <w:rPr>
          <w:rFonts w:hint="eastAsia"/>
        </w:rPr>
        <w:t>公司股票现行市价为每股</w:t>
      </w:r>
      <w:r>
        <w:rPr>
          <w:rFonts w:hint="eastAsia"/>
        </w:rPr>
        <w:t>13</w:t>
      </w:r>
      <w:r>
        <w:rPr>
          <w:rFonts w:hint="eastAsia"/>
        </w:rPr>
        <w:t>元，基年每股股利为</w:t>
      </w:r>
      <w:r>
        <w:rPr>
          <w:rFonts w:hint="eastAsia"/>
        </w:rPr>
        <w:t>1.5</w:t>
      </w:r>
      <w:r>
        <w:rPr>
          <w:rFonts w:hint="eastAsia"/>
        </w:rPr>
        <w:t>元，股利分配将一直实行固定股利政策。</w:t>
      </w:r>
      <w:r>
        <w:rPr>
          <w:rFonts w:hint="eastAsia"/>
        </w:rPr>
        <w:t xml:space="preserve"> </w:t>
      </w:r>
      <w:r>
        <w:rPr>
          <w:rFonts w:hint="eastAsia"/>
        </w:rPr>
        <w:t>假设东方公司股票投资的期望报酬率为</w:t>
      </w:r>
      <w:r>
        <w:rPr>
          <w:rFonts w:hint="eastAsia"/>
        </w:rPr>
        <w:t>12</w:t>
      </w:r>
      <w:r>
        <w:rPr>
          <w:rFonts w:hint="eastAsia"/>
        </w:rPr>
        <w:t>％。</w:t>
      </w:r>
      <w:r>
        <w:rPr>
          <w:rFonts w:hint="eastAsia"/>
        </w:rPr>
        <w:t xml:space="preserve"> </w:t>
      </w:r>
      <w:r>
        <w:rPr>
          <w:rFonts w:hint="eastAsia"/>
        </w:rPr>
        <w:t>（</w:t>
      </w:r>
      <w:r>
        <w:rPr>
          <w:rFonts w:hint="eastAsia"/>
        </w:rPr>
        <w:t>PVIFl0</w:t>
      </w:r>
      <w:r>
        <w:rPr>
          <w:rFonts w:hint="eastAsia"/>
        </w:rPr>
        <w:t>％</w:t>
      </w:r>
      <w:r>
        <w:rPr>
          <w:rFonts w:hint="eastAsia"/>
        </w:rPr>
        <w:t>,2=0.826</w:t>
      </w:r>
      <w:r>
        <w:rPr>
          <w:rFonts w:hint="eastAsia"/>
        </w:rPr>
        <w:t>；</w:t>
      </w:r>
      <w:r>
        <w:rPr>
          <w:rFonts w:hint="eastAsia"/>
        </w:rPr>
        <w:t>PVIFAl0</w:t>
      </w:r>
      <w:r>
        <w:rPr>
          <w:rFonts w:hint="eastAsia"/>
        </w:rPr>
        <w:t>％</w:t>
      </w:r>
      <w:r>
        <w:rPr>
          <w:rFonts w:hint="eastAsia"/>
        </w:rPr>
        <w:t>,2=1.736</w:t>
      </w:r>
      <w:r>
        <w:rPr>
          <w:rFonts w:hint="eastAsia"/>
        </w:rPr>
        <w:t>）</w:t>
      </w:r>
      <w:r>
        <w:rPr>
          <w:rFonts w:hint="eastAsia"/>
        </w:rPr>
        <w:t xml:space="preserve"> </w:t>
      </w:r>
      <w:r>
        <w:rPr>
          <w:rFonts w:hint="eastAsia"/>
        </w:rPr>
        <w:t>要求：</w:t>
      </w:r>
      <w:r>
        <w:rPr>
          <w:rFonts w:hint="eastAsia"/>
        </w:rPr>
        <w:t>(1)</w:t>
      </w:r>
      <w:r>
        <w:rPr>
          <w:rFonts w:hint="eastAsia"/>
        </w:rPr>
        <w:t>计算</w:t>
      </w:r>
      <w:r>
        <w:rPr>
          <w:rFonts w:hint="eastAsia"/>
        </w:rPr>
        <w:t>A</w:t>
      </w:r>
      <w:r>
        <w:rPr>
          <w:rFonts w:hint="eastAsia"/>
        </w:rPr>
        <w:t>公司债券的发行价格；</w:t>
      </w:r>
      <w:r>
        <w:rPr>
          <w:rFonts w:hint="eastAsia"/>
        </w:rPr>
        <w:t xml:space="preserve"> (2)</w:t>
      </w:r>
      <w:r>
        <w:rPr>
          <w:rFonts w:hint="eastAsia"/>
        </w:rPr>
        <w:t>计算</w:t>
      </w:r>
      <w:r>
        <w:rPr>
          <w:rFonts w:hint="eastAsia"/>
        </w:rPr>
        <w:t>A</w:t>
      </w:r>
      <w:r>
        <w:rPr>
          <w:rFonts w:hint="eastAsia"/>
        </w:rPr>
        <w:t>公司债券的最终实际收益率；</w:t>
      </w:r>
      <w:r>
        <w:rPr>
          <w:rFonts w:hint="eastAsia"/>
        </w:rPr>
        <w:t xml:space="preserve"> (3)</w:t>
      </w:r>
      <w:r>
        <w:rPr>
          <w:rFonts w:hint="eastAsia"/>
        </w:rPr>
        <w:t>计算</w:t>
      </w:r>
      <w:r>
        <w:rPr>
          <w:rFonts w:hint="eastAsia"/>
        </w:rPr>
        <w:t>B</w:t>
      </w:r>
      <w:r>
        <w:rPr>
          <w:rFonts w:hint="eastAsia"/>
        </w:rPr>
        <w:t>公司股票的内在价值；</w:t>
      </w:r>
      <w:r>
        <w:rPr>
          <w:rFonts w:hint="eastAsia"/>
        </w:rPr>
        <w:t xml:space="preserve"> (4)</w:t>
      </w:r>
      <w:r>
        <w:rPr>
          <w:rFonts w:hint="eastAsia"/>
        </w:rPr>
        <w:t>计算</w:t>
      </w:r>
      <w:r>
        <w:rPr>
          <w:rFonts w:hint="eastAsia"/>
        </w:rPr>
        <w:t>C</w:t>
      </w:r>
      <w:r>
        <w:rPr>
          <w:rFonts w:hint="eastAsia"/>
        </w:rPr>
        <w:t>公司股票的内在价值；</w:t>
      </w:r>
      <w:r>
        <w:rPr>
          <w:rFonts w:hint="eastAsia"/>
        </w:rPr>
        <w:t xml:space="preserve"> (5)</w:t>
      </w:r>
      <w:r>
        <w:rPr>
          <w:rFonts w:hint="eastAsia"/>
        </w:rPr>
        <w:t>根据上述计算结果，分析东方公司是否应投资上述证券。</w:t>
      </w:r>
    </w:p>
    <w:p w:rsidR="00F76CA1" w:rsidRDefault="00F76CA1" w:rsidP="00F76CA1">
      <w:pPr>
        <w:rPr>
          <w:rFonts w:hint="eastAsia"/>
        </w:rPr>
      </w:pPr>
      <w:r>
        <w:rPr>
          <w:rFonts w:hint="eastAsia"/>
        </w:rPr>
        <w:t>参考答案：</w:t>
      </w:r>
      <w:r>
        <w:rPr>
          <w:rFonts w:hint="eastAsia"/>
        </w:rPr>
        <w:t>(1)</w:t>
      </w:r>
      <w:r>
        <w:rPr>
          <w:rFonts w:hint="eastAsia"/>
        </w:rPr>
        <w:t>债券的发行价格</w:t>
      </w:r>
      <w:r>
        <w:rPr>
          <w:rFonts w:hint="eastAsia"/>
        </w:rPr>
        <w:t>=</w:t>
      </w:r>
      <w:r>
        <w:rPr>
          <w:rFonts w:hint="eastAsia"/>
        </w:rPr>
        <w:t>债券面值</w:t>
      </w:r>
      <w:r>
        <w:rPr>
          <w:rFonts w:hint="eastAsia"/>
        </w:rPr>
        <w:t>/</w:t>
      </w:r>
      <w:r>
        <w:rPr>
          <w:rFonts w:hint="eastAsia"/>
        </w:rPr>
        <w:t>（</w:t>
      </w:r>
      <w:r>
        <w:rPr>
          <w:rFonts w:hint="eastAsia"/>
        </w:rPr>
        <w:t>1+</w:t>
      </w:r>
      <w:r>
        <w:rPr>
          <w:rFonts w:hint="eastAsia"/>
        </w:rPr>
        <w:t>市场利率）</w:t>
      </w:r>
      <w:r>
        <w:rPr>
          <w:rFonts w:hint="eastAsia"/>
        </w:rPr>
        <w:t xml:space="preserve"> =100/(1+10%)n+100*8%/(1+10%)n=10*0.826+8*1.736=96.488 (2)</w:t>
      </w:r>
      <w:r>
        <w:rPr>
          <w:rFonts w:hint="eastAsia"/>
        </w:rPr>
        <w:t>最终实际收益率</w:t>
      </w:r>
      <w:r>
        <w:rPr>
          <w:rFonts w:hint="eastAsia"/>
        </w:rPr>
        <w:t>=</w:t>
      </w:r>
      <w:r>
        <w:rPr>
          <w:rFonts w:hint="eastAsia"/>
        </w:rPr>
        <w:t>（</w:t>
      </w:r>
      <w:r>
        <w:rPr>
          <w:rFonts w:hint="eastAsia"/>
        </w:rPr>
        <w:t>100*8%+</w:t>
      </w:r>
      <w:r>
        <w:rPr>
          <w:rFonts w:hint="eastAsia"/>
        </w:rPr>
        <w:t>（</w:t>
      </w:r>
      <w:r>
        <w:rPr>
          <w:rFonts w:hint="eastAsia"/>
        </w:rPr>
        <w:t>100-96.488</w:t>
      </w:r>
      <w:r>
        <w:rPr>
          <w:rFonts w:hint="eastAsia"/>
        </w:rPr>
        <w:t>）</w:t>
      </w:r>
      <w:r>
        <w:rPr>
          <w:rFonts w:hint="eastAsia"/>
        </w:rPr>
        <w:t>/2</w:t>
      </w:r>
      <w:r>
        <w:rPr>
          <w:rFonts w:hint="eastAsia"/>
        </w:rPr>
        <w:t>）</w:t>
      </w:r>
      <w:r>
        <w:rPr>
          <w:rFonts w:hint="eastAsia"/>
        </w:rPr>
        <w:t>/96.488=10.11% (3)</w:t>
      </w:r>
      <w:r>
        <w:rPr>
          <w:rFonts w:hint="eastAsia"/>
        </w:rPr>
        <w:t>计算</w:t>
      </w:r>
      <w:r>
        <w:rPr>
          <w:rFonts w:hint="eastAsia"/>
        </w:rPr>
        <w:t>B</w:t>
      </w:r>
      <w:r>
        <w:rPr>
          <w:rFonts w:hint="eastAsia"/>
        </w:rPr>
        <w:t>公司股票的内在价值</w:t>
      </w:r>
      <w:r>
        <w:rPr>
          <w:rFonts w:hint="eastAsia"/>
        </w:rPr>
        <w:t>: V=D0(1+g)/(K-g)=0.9(1+6%)/(12%-6%)=15.9 (4)</w:t>
      </w:r>
      <w:r>
        <w:rPr>
          <w:rFonts w:hint="eastAsia"/>
        </w:rPr>
        <w:t>计算</w:t>
      </w:r>
      <w:r>
        <w:rPr>
          <w:rFonts w:hint="eastAsia"/>
        </w:rPr>
        <w:t>C</w:t>
      </w:r>
      <w:r>
        <w:rPr>
          <w:rFonts w:hint="eastAsia"/>
        </w:rPr>
        <w:t>公司股票的内在价值</w:t>
      </w:r>
      <w:r>
        <w:rPr>
          <w:rFonts w:hint="eastAsia"/>
        </w:rPr>
        <w:t>:V=D/K=1.5/12%=12.5 (5)</w:t>
      </w:r>
      <w:r>
        <w:rPr>
          <w:rFonts w:hint="eastAsia"/>
        </w:rPr>
        <w:t>根据上述计算结果分析</w:t>
      </w:r>
      <w:r>
        <w:rPr>
          <w:rFonts w:hint="eastAsia"/>
        </w:rPr>
        <w:t>:</w:t>
      </w:r>
      <w:r>
        <w:rPr>
          <w:rFonts w:hint="eastAsia"/>
        </w:rPr>
        <w:t>因为</w:t>
      </w:r>
      <w:r>
        <w:rPr>
          <w:rFonts w:hint="eastAsia"/>
        </w:rPr>
        <w:t>B</w:t>
      </w:r>
      <w:r>
        <w:rPr>
          <w:rFonts w:hint="eastAsia"/>
        </w:rPr>
        <w:t>公司的内在价值大于现行市价，所以</w:t>
      </w:r>
      <w:r>
        <w:rPr>
          <w:rFonts w:hint="eastAsia"/>
        </w:rPr>
        <w:t>B</w:t>
      </w:r>
      <w:r>
        <w:rPr>
          <w:rFonts w:hint="eastAsia"/>
        </w:rPr>
        <w:t>公司的股票应进行投资。</w:t>
      </w:r>
    </w:p>
    <w:p w:rsidR="00F76CA1" w:rsidRDefault="00F76CA1" w:rsidP="00F76CA1">
      <w:pPr>
        <w:rPr>
          <w:rFonts w:hint="eastAsia"/>
        </w:rPr>
      </w:pPr>
      <w:r>
        <w:rPr>
          <w:rFonts w:hint="eastAsia"/>
        </w:rPr>
        <w:t>27</w:t>
      </w:r>
      <w:r>
        <w:rPr>
          <w:rFonts w:hint="eastAsia"/>
        </w:rPr>
        <w:t>、某企业需筹集资金</w:t>
      </w:r>
      <w:r>
        <w:rPr>
          <w:rFonts w:hint="eastAsia"/>
        </w:rPr>
        <w:t>6 000</w:t>
      </w:r>
      <w:r>
        <w:rPr>
          <w:rFonts w:hint="eastAsia"/>
        </w:rPr>
        <w:t>万元，拟采用三种方式筹资。</w:t>
      </w:r>
      <w:r>
        <w:rPr>
          <w:rFonts w:hint="eastAsia"/>
        </w:rPr>
        <w:t xml:space="preserve"> </w:t>
      </w:r>
      <w:r>
        <w:rPr>
          <w:rFonts w:hint="eastAsia"/>
        </w:rPr>
        <w:t>（</w:t>
      </w:r>
      <w:r>
        <w:rPr>
          <w:rFonts w:hint="eastAsia"/>
        </w:rPr>
        <w:t>1</w:t>
      </w:r>
      <w:r>
        <w:rPr>
          <w:rFonts w:hint="eastAsia"/>
        </w:rPr>
        <w:t>）向银行借款</w:t>
      </w:r>
      <w:r>
        <w:rPr>
          <w:rFonts w:hint="eastAsia"/>
        </w:rPr>
        <w:t>1 000</w:t>
      </w:r>
      <w:r>
        <w:rPr>
          <w:rFonts w:hint="eastAsia"/>
        </w:rPr>
        <w:t>万元，期限</w:t>
      </w:r>
      <w:r>
        <w:rPr>
          <w:rFonts w:hint="eastAsia"/>
        </w:rPr>
        <w:t>3</w:t>
      </w:r>
      <w:r>
        <w:rPr>
          <w:rFonts w:hint="eastAsia"/>
        </w:rPr>
        <w:t>年，年利率为</w:t>
      </w:r>
      <w:r>
        <w:rPr>
          <w:rFonts w:hint="eastAsia"/>
        </w:rPr>
        <w:t>10%</w:t>
      </w:r>
      <w:r>
        <w:rPr>
          <w:rFonts w:hint="eastAsia"/>
        </w:rPr>
        <w:t>，借款费用忽略不计；</w:t>
      </w:r>
      <w:r>
        <w:rPr>
          <w:rFonts w:hint="eastAsia"/>
        </w:rPr>
        <w:t xml:space="preserve"> </w:t>
      </w:r>
      <w:r>
        <w:rPr>
          <w:rFonts w:hint="eastAsia"/>
        </w:rPr>
        <w:t>（</w:t>
      </w:r>
      <w:r>
        <w:rPr>
          <w:rFonts w:hint="eastAsia"/>
        </w:rPr>
        <w:t>2</w:t>
      </w:r>
      <w:r>
        <w:rPr>
          <w:rFonts w:hint="eastAsia"/>
        </w:rPr>
        <w:t>）按面值发行</w:t>
      </w:r>
      <w:r>
        <w:rPr>
          <w:rFonts w:hint="eastAsia"/>
        </w:rPr>
        <w:t>5</w:t>
      </w:r>
      <w:r>
        <w:rPr>
          <w:rFonts w:hint="eastAsia"/>
        </w:rPr>
        <w:t>年期债券</w:t>
      </w:r>
      <w:r>
        <w:rPr>
          <w:rFonts w:hint="eastAsia"/>
        </w:rPr>
        <w:t>1 500</w:t>
      </w:r>
      <w:r>
        <w:rPr>
          <w:rFonts w:hint="eastAsia"/>
        </w:rPr>
        <w:t>万元，票面年利率为</w:t>
      </w:r>
      <w:r>
        <w:rPr>
          <w:rFonts w:hint="eastAsia"/>
        </w:rPr>
        <w:t>12%</w:t>
      </w:r>
      <w:r>
        <w:rPr>
          <w:rFonts w:hint="eastAsia"/>
        </w:rPr>
        <w:t>，筹资费用率为</w:t>
      </w:r>
      <w:r>
        <w:rPr>
          <w:rFonts w:hint="eastAsia"/>
        </w:rPr>
        <w:t>2%</w:t>
      </w:r>
      <w:r>
        <w:rPr>
          <w:rFonts w:hint="eastAsia"/>
        </w:rPr>
        <w:t>；</w:t>
      </w:r>
      <w:r>
        <w:rPr>
          <w:rFonts w:hint="eastAsia"/>
        </w:rPr>
        <w:t xml:space="preserve"> </w:t>
      </w:r>
      <w:r>
        <w:rPr>
          <w:rFonts w:hint="eastAsia"/>
        </w:rPr>
        <w:t>（</w:t>
      </w:r>
      <w:r>
        <w:rPr>
          <w:rFonts w:hint="eastAsia"/>
        </w:rPr>
        <w:t>3</w:t>
      </w:r>
      <w:r>
        <w:rPr>
          <w:rFonts w:hint="eastAsia"/>
        </w:rPr>
        <w:t>）按面值发行普通股</w:t>
      </w:r>
      <w:r>
        <w:rPr>
          <w:rFonts w:hint="eastAsia"/>
        </w:rPr>
        <w:t>3 500</w:t>
      </w:r>
      <w:r>
        <w:rPr>
          <w:rFonts w:hint="eastAsia"/>
        </w:rPr>
        <w:t>万元，筹资费用率</w:t>
      </w:r>
      <w:r>
        <w:rPr>
          <w:rFonts w:hint="eastAsia"/>
        </w:rPr>
        <w:lastRenderedPageBreak/>
        <w:t>为</w:t>
      </w:r>
      <w:r>
        <w:rPr>
          <w:rFonts w:hint="eastAsia"/>
        </w:rPr>
        <w:t>4%</w:t>
      </w:r>
      <w:r>
        <w:rPr>
          <w:rFonts w:hint="eastAsia"/>
        </w:rPr>
        <w:t>，预计第一年股利率为</w:t>
      </w:r>
      <w:r>
        <w:rPr>
          <w:rFonts w:hint="eastAsia"/>
        </w:rPr>
        <w:t>12%</w:t>
      </w:r>
      <w:r>
        <w:rPr>
          <w:rFonts w:hint="eastAsia"/>
        </w:rPr>
        <w:t>，以后每年增长</w:t>
      </w:r>
      <w:r>
        <w:rPr>
          <w:rFonts w:hint="eastAsia"/>
        </w:rPr>
        <w:t>5%</w:t>
      </w:r>
      <w:r>
        <w:rPr>
          <w:rFonts w:hint="eastAsia"/>
        </w:rPr>
        <w:t>。假设该公司适用的所得税税率为</w:t>
      </w:r>
      <w:r>
        <w:rPr>
          <w:rFonts w:hint="eastAsia"/>
        </w:rPr>
        <w:t>33%</w:t>
      </w:r>
      <w:r>
        <w:rPr>
          <w:rFonts w:hint="eastAsia"/>
        </w:rPr>
        <w:t>。</w:t>
      </w:r>
      <w:r>
        <w:rPr>
          <w:rFonts w:hint="eastAsia"/>
        </w:rPr>
        <w:t xml:space="preserve"> </w:t>
      </w:r>
      <w:r>
        <w:rPr>
          <w:rFonts w:hint="eastAsia"/>
        </w:rPr>
        <w:t>要求：（</w:t>
      </w:r>
      <w:r>
        <w:rPr>
          <w:rFonts w:hint="eastAsia"/>
        </w:rPr>
        <w:t>1</w:t>
      </w:r>
      <w:r>
        <w:rPr>
          <w:rFonts w:hint="eastAsia"/>
        </w:rPr>
        <w:t>）分别计算三种筹资方式的个别资本成本；</w:t>
      </w:r>
      <w:r>
        <w:rPr>
          <w:rFonts w:hint="eastAsia"/>
        </w:rPr>
        <w:t xml:space="preserve"> </w:t>
      </w:r>
      <w:r>
        <w:rPr>
          <w:rFonts w:hint="eastAsia"/>
        </w:rPr>
        <w:t>（</w:t>
      </w:r>
      <w:r>
        <w:rPr>
          <w:rFonts w:hint="eastAsia"/>
        </w:rPr>
        <w:t>2</w:t>
      </w:r>
      <w:r>
        <w:rPr>
          <w:rFonts w:hint="eastAsia"/>
        </w:rPr>
        <w:t>）计算新筹措资金的加权平均资本成本。（计算结果保留小数点后两位）</w:t>
      </w:r>
    </w:p>
    <w:p w:rsidR="00F76CA1" w:rsidRDefault="00F76CA1" w:rsidP="00F76CA1">
      <w:pPr>
        <w:rPr>
          <w:rFonts w:hint="eastAsia"/>
        </w:rPr>
      </w:pPr>
      <w:r>
        <w:rPr>
          <w:rFonts w:hint="eastAsia"/>
        </w:rPr>
        <w:t>参考答案：（</w:t>
      </w:r>
      <w:r>
        <w:rPr>
          <w:rFonts w:hint="eastAsia"/>
        </w:rPr>
        <w:t>1</w:t>
      </w:r>
      <w:r>
        <w:rPr>
          <w:rFonts w:hint="eastAsia"/>
        </w:rPr>
        <w:t>）银行借款个别资本成本</w:t>
      </w:r>
      <w:r>
        <w:rPr>
          <w:rFonts w:hint="eastAsia"/>
        </w:rPr>
        <w:t>:10%</w:t>
      </w:r>
      <w:r>
        <w:rPr>
          <w:rFonts w:hint="eastAsia"/>
        </w:rPr>
        <w:t>（</w:t>
      </w:r>
      <w:r>
        <w:rPr>
          <w:rFonts w:hint="eastAsia"/>
        </w:rPr>
        <w:t>1-33%</w:t>
      </w:r>
      <w:r>
        <w:rPr>
          <w:rFonts w:hint="eastAsia"/>
        </w:rPr>
        <w:t>）</w:t>
      </w:r>
      <w:r>
        <w:rPr>
          <w:rFonts w:hint="eastAsia"/>
        </w:rPr>
        <w:t xml:space="preserve">=6.7% </w:t>
      </w:r>
      <w:r>
        <w:rPr>
          <w:rFonts w:hint="eastAsia"/>
        </w:rPr>
        <w:t>债券个别资本成本</w:t>
      </w:r>
      <w:r>
        <w:rPr>
          <w:rFonts w:hint="eastAsia"/>
        </w:rPr>
        <w:t>:1500*12%*</w:t>
      </w:r>
      <w:r>
        <w:rPr>
          <w:rFonts w:hint="eastAsia"/>
        </w:rPr>
        <w:t>（</w:t>
      </w:r>
      <w:r>
        <w:rPr>
          <w:rFonts w:hint="eastAsia"/>
        </w:rPr>
        <w:t>1-33%</w:t>
      </w:r>
      <w:r>
        <w:rPr>
          <w:rFonts w:hint="eastAsia"/>
        </w:rPr>
        <w:t>）</w:t>
      </w:r>
      <w:r>
        <w:rPr>
          <w:rFonts w:hint="eastAsia"/>
        </w:rPr>
        <w:t>/</w:t>
      </w:r>
      <w:r>
        <w:rPr>
          <w:rFonts w:hint="eastAsia"/>
        </w:rPr>
        <w:t>（</w:t>
      </w:r>
      <w:r>
        <w:rPr>
          <w:rFonts w:hint="eastAsia"/>
        </w:rPr>
        <w:t>1500</w:t>
      </w:r>
      <w:r>
        <w:rPr>
          <w:rFonts w:hint="eastAsia"/>
        </w:rPr>
        <w:t>（</w:t>
      </w:r>
      <w:r>
        <w:rPr>
          <w:rFonts w:hint="eastAsia"/>
        </w:rPr>
        <w:t>1-2%</w:t>
      </w:r>
      <w:r>
        <w:rPr>
          <w:rFonts w:hint="eastAsia"/>
        </w:rPr>
        <w:t>））</w:t>
      </w:r>
      <w:r>
        <w:rPr>
          <w:rFonts w:hint="eastAsia"/>
        </w:rPr>
        <w:t xml:space="preserve">=8.2% </w:t>
      </w:r>
      <w:r>
        <w:rPr>
          <w:rFonts w:hint="eastAsia"/>
        </w:rPr>
        <w:t>普通股个别资本成本</w:t>
      </w:r>
      <w:r>
        <w:rPr>
          <w:rFonts w:hint="eastAsia"/>
        </w:rPr>
        <w:t>:3500*12%/</w:t>
      </w:r>
      <w:r>
        <w:rPr>
          <w:rFonts w:hint="eastAsia"/>
        </w:rPr>
        <w:t>（</w:t>
      </w:r>
      <w:r>
        <w:rPr>
          <w:rFonts w:hint="eastAsia"/>
        </w:rPr>
        <w:t>3500</w:t>
      </w:r>
      <w:r>
        <w:rPr>
          <w:rFonts w:hint="eastAsia"/>
        </w:rPr>
        <w:t>（</w:t>
      </w:r>
      <w:r>
        <w:rPr>
          <w:rFonts w:hint="eastAsia"/>
        </w:rPr>
        <w:t>1-4%</w:t>
      </w:r>
      <w:r>
        <w:rPr>
          <w:rFonts w:hint="eastAsia"/>
        </w:rPr>
        <w:t>））</w:t>
      </w:r>
      <w:r>
        <w:rPr>
          <w:rFonts w:hint="eastAsia"/>
        </w:rPr>
        <w:t xml:space="preserve">=17.5% </w:t>
      </w:r>
      <w:r>
        <w:rPr>
          <w:rFonts w:hint="eastAsia"/>
        </w:rPr>
        <w:t>（</w:t>
      </w:r>
      <w:r>
        <w:rPr>
          <w:rFonts w:hint="eastAsia"/>
        </w:rPr>
        <w:t>2</w:t>
      </w:r>
      <w:r>
        <w:rPr>
          <w:rFonts w:hint="eastAsia"/>
        </w:rPr>
        <w:t>）新筹措资金的加权平均资本成本：</w:t>
      </w:r>
      <w:r>
        <w:rPr>
          <w:rFonts w:hint="eastAsia"/>
        </w:rPr>
        <w:t xml:space="preserve"> 6.7%*1000/6000+8.2%*1500/6000+17.5%*3500/6000=1.12%+2.05%+10.21%=13.38%</w:t>
      </w:r>
    </w:p>
    <w:p w:rsidR="00F76CA1" w:rsidRDefault="00F76CA1" w:rsidP="00F76CA1">
      <w:pPr>
        <w:rPr>
          <w:rFonts w:hint="eastAsia"/>
        </w:rPr>
      </w:pPr>
      <w:r>
        <w:rPr>
          <w:rFonts w:hint="eastAsia"/>
        </w:rPr>
        <w:t>28</w:t>
      </w:r>
      <w:r>
        <w:rPr>
          <w:rFonts w:hint="eastAsia"/>
        </w:rPr>
        <w:t>、某企业拟建造一项生产设备。预计建设期为</w:t>
      </w:r>
      <w:r>
        <w:rPr>
          <w:rFonts w:hint="eastAsia"/>
        </w:rPr>
        <w:t>1</w:t>
      </w:r>
      <w:r>
        <w:rPr>
          <w:rFonts w:hint="eastAsia"/>
        </w:rPr>
        <w:t>年，所需原始投资</w:t>
      </w:r>
      <w:r>
        <w:rPr>
          <w:rFonts w:hint="eastAsia"/>
        </w:rPr>
        <w:t>200</w:t>
      </w:r>
      <w:r>
        <w:rPr>
          <w:rFonts w:hint="eastAsia"/>
        </w:rPr>
        <w:t>万元于建设起点一次投入。该设备预计使用寿命为</w:t>
      </w:r>
      <w:r>
        <w:rPr>
          <w:rFonts w:hint="eastAsia"/>
        </w:rPr>
        <w:t>5</w:t>
      </w:r>
      <w:r>
        <w:rPr>
          <w:rFonts w:hint="eastAsia"/>
        </w:rPr>
        <w:t>年，使用期满报废清理时无残值。该设备折旧方法采用直线法。该设备投产后每年增加净利润</w:t>
      </w:r>
      <w:r>
        <w:rPr>
          <w:rFonts w:hint="eastAsia"/>
        </w:rPr>
        <w:t>60</w:t>
      </w:r>
      <w:r>
        <w:rPr>
          <w:rFonts w:hint="eastAsia"/>
        </w:rPr>
        <w:t>万元。假定适用的行业基准折现率为</w:t>
      </w:r>
      <w:r>
        <w:rPr>
          <w:rFonts w:hint="eastAsia"/>
        </w:rPr>
        <w:t>10%</w:t>
      </w:r>
      <w:r>
        <w:rPr>
          <w:rFonts w:hint="eastAsia"/>
        </w:rPr>
        <w:t>。</w:t>
      </w:r>
      <w:r>
        <w:rPr>
          <w:rFonts w:hint="eastAsia"/>
        </w:rPr>
        <w:t xml:space="preserve"> </w:t>
      </w:r>
      <w:r>
        <w:rPr>
          <w:rFonts w:hint="eastAsia"/>
        </w:rPr>
        <w:t>要求：（</w:t>
      </w:r>
      <w:r>
        <w:rPr>
          <w:rFonts w:hint="eastAsia"/>
        </w:rPr>
        <w:t>1</w:t>
      </w:r>
      <w:r>
        <w:rPr>
          <w:rFonts w:hint="eastAsia"/>
        </w:rPr>
        <w:t>）计算项目计算期内各年净现金流量。</w:t>
      </w:r>
      <w:r>
        <w:rPr>
          <w:rFonts w:hint="eastAsia"/>
        </w:rPr>
        <w:t xml:space="preserve"> </w:t>
      </w:r>
      <w:r>
        <w:rPr>
          <w:rFonts w:hint="eastAsia"/>
        </w:rPr>
        <w:t>（</w:t>
      </w:r>
      <w:r>
        <w:rPr>
          <w:rFonts w:hint="eastAsia"/>
        </w:rPr>
        <w:t>2</w:t>
      </w:r>
      <w:r>
        <w:rPr>
          <w:rFonts w:hint="eastAsia"/>
        </w:rPr>
        <w:t>）计算项目净现值，并评价其财务可行性。</w:t>
      </w:r>
      <w:r>
        <w:rPr>
          <w:rFonts w:hint="eastAsia"/>
        </w:rPr>
        <w:t xml:space="preserve"> </w:t>
      </w:r>
      <w:r>
        <w:rPr>
          <w:rFonts w:hint="eastAsia"/>
        </w:rPr>
        <w:t>附：利率为</w:t>
      </w:r>
      <w:r>
        <w:rPr>
          <w:rFonts w:hint="eastAsia"/>
        </w:rPr>
        <w:t>10%</w:t>
      </w:r>
      <w:r>
        <w:rPr>
          <w:rFonts w:hint="eastAsia"/>
        </w:rPr>
        <w:t>，期限为</w:t>
      </w:r>
      <w:r>
        <w:rPr>
          <w:rFonts w:hint="eastAsia"/>
        </w:rPr>
        <w:t>1</w:t>
      </w:r>
      <w:r>
        <w:rPr>
          <w:rFonts w:hint="eastAsia"/>
        </w:rPr>
        <w:t>的年金现值系数（</w:t>
      </w:r>
      <w:r>
        <w:rPr>
          <w:rFonts w:hint="eastAsia"/>
        </w:rPr>
        <w:t>P/A</w:t>
      </w:r>
      <w:r>
        <w:rPr>
          <w:rFonts w:hint="eastAsia"/>
        </w:rPr>
        <w:t>，</w:t>
      </w:r>
      <w:r>
        <w:rPr>
          <w:rFonts w:hint="eastAsia"/>
        </w:rPr>
        <w:t>10%</w:t>
      </w:r>
      <w:r>
        <w:rPr>
          <w:rFonts w:hint="eastAsia"/>
        </w:rPr>
        <w:t>，</w:t>
      </w:r>
      <w:r>
        <w:rPr>
          <w:rFonts w:hint="eastAsia"/>
        </w:rPr>
        <w:t>l</w:t>
      </w:r>
      <w:r>
        <w:rPr>
          <w:rFonts w:hint="eastAsia"/>
        </w:rPr>
        <w:t>）</w:t>
      </w:r>
      <w:r>
        <w:rPr>
          <w:rFonts w:hint="eastAsia"/>
        </w:rPr>
        <w:t>=0.9091</w:t>
      </w:r>
      <w:r>
        <w:rPr>
          <w:rFonts w:hint="eastAsia"/>
        </w:rPr>
        <w:t>；利率为</w:t>
      </w:r>
      <w:r>
        <w:rPr>
          <w:rFonts w:hint="eastAsia"/>
        </w:rPr>
        <w:t>10%</w:t>
      </w:r>
      <w:r>
        <w:rPr>
          <w:rFonts w:hint="eastAsia"/>
        </w:rPr>
        <w:t>，期限为</w:t>
      </w:r>
      <w:r>
        <w:rPr>
          <w:rFonts w:hint="eastAsia"/>
        </w:rPr>
        <w:t>5</w:t>
      </w:r>
      <w:r>
        <w:rPr>
          <w:rFonts w:hint="eastAsia"/>
        </w:rPr>
        <w:t>的年金现值系数（</w:t>
      </w:r>
      <w:r>
        <w:rPr>
          <w:rFonts w:hint="eastAsia"/>
        </w:rPr>
        <w:t>P/A</w:t>
      </w:r>
      <w:r>
        <w:rPr>
          <w:rFonts w:hint="eastAsia"/>
        </w:rPr>
        <w:t>，</w:t>
      </w:r>
      <w:r>
        <w:rPr>
          <w:rFonts w:hint="eastAsia"/>
        </w:rPr>
        <w:t>10%</w:t>
      </w:r>
      <w:r>
        <w:rPr>
          <w:rFonts w:hint="eastAsia"/>
        </w:rPr>
        <w:t>，</w:t>
      </w:r>
      <w:r>
        <w:rPr>
          <w:rFonts w:hint="eastAsia"/>
        </w:rPr>
        <w:t>5</w:t>
      </w:r>
      <w:r>
        <w:rPr>
          <w:rFonts w:hint="eastAsia"/>
        </w:rPr>
        <w:t>）</w:t>
      </w:r>
      <w:r>
        <w:rPr>
          <w:rFonts w:hint="eastAsia"/>
        </w:rPr>
        <w:t>=3.7908</w:t>
      </w:r>
      <w:r>
        <w:rPr>
          <w:rFonts w:hint="eastAsia"/>
        </w:rPr>
        <w:t>；利率为</w:t>
      </w:r>
      <w:r>
        <w:rPr>
          <w:rFonts w:hint="eastAsia"/>
        </w:rPr>
        <w:t>10%</w:t>
      </w:r>
      <w:r>
        <w:rPr>
          <w:rFonts w:hint="eastAsia"/>
        </w:rPr>
        <w:t>，期限为</w:t>
      </w:r>
      <w:r>
        <w:rPr>
          <w:rFonts w:hint="eastAsia"/>
        </w:rPr>
        <w:t>6</w:t>
      </w:r>
      <w:r>
        <w:rPr>
          <w:rFonts w:hint="eastAsia"/>
        </w:rPr>
        <w:t>的年金现值系数（</w:t>
      </w:r>
      <w:r>
        <w:rPr>
          <w:rFonts w:hint="eastAsia"/>
        </w:rPr>
        <w:t>P/A</w:t>
      </w:r>
      <w:r>
        <w:rPr>
          <w:rFonts w:hint="eastAsia"/>
        </w:rPr>
        <w:t>，</w:t>
      </w:r>
      <w:r>
        <w:rPr>
          <w:rFonts w:hint="eastAsia"/>
        </w:rPr>
        <w:t>10%</w:t>
      </w:r>
      <w:r>
        <w:rPr>
          <w:rFonts w:hint="eastAsia"/>
        </w:rPr>
        <w:t>，</w:t>
      </w:r>
      <w:r>
        <w:rPr>
          <w:rFonts w:hint="eastAsia"/>
        </w:rPr>
        <w:t>6</w:t>
      </w:r>
      <w:r>
        <w:rPr>
          <w:rFonts w:hint="eastAsia"/>
        </w:rPr>
        <w:t>）</w:t>
      </w:r>
      <w:r>
        <w:rPr>
          <w:rFonts w:hint="eastAsia"/>
        </w:rPr>
        <w:t>=4.3553</w:t>
      </w:r>
      <w:r>
        <w:rPr>
          <w:rFonts w:hint="eastAsia"/>
        </w:rPr>
        <w:t>；利率为</w:t>
      </w:r>
      <w:r>
        <w:rPr>
          <w:rFonts w:hint="eastAsia"/>
        </w:rPr>
        <w:t>10%</w:t>
      </w:r>
      <w:r>
        <w:rPr>
          <w:rFonts w:hint="eastAsia"/>
        </w:rPr>
        <w:t>，期限为</w:t>
      </w:r>
      <w:r>
        <w:rPr>
          <w:rFonts w:hint="eastAsia"/>
        </w:rPr>
        <w:t>1</w:t>
      </w:r>
      <w:r>
        <w:rPr>
          <w:rFonts w:hint="eastAsia"/>
        </w:rPr>
        <w:t>的复利现值系数（</w:t>
      </w:r>
      <w:r>
        <w:rPr>
          <w:rFonts w:hint="eastAsia"/>
        </w:rPr>
        <w:t>P/F</w:t>
      </w:r>
      <w:r>
        <w:rPr>
          <w:rFonts w:hint="eastAsia"/>
        </w:rPr>
        <w:t>，</w:t>
      </w:r>
      <w:r>
        <w:rPr>
          <w:rFonts w:hint="eastAsia"/>
        </w:rPr>
        <w:t>10%</w:t>
      </w:r>
      <w:r>
        <w:rPr>
          <w:rFonts w:hint="eastAsia"/>
        </w:rPr>
        <w:t>，</w:t>
      </w:r>
      <w:r>
        <w:rPr>
          <w:rFonts w:hint="eastAsia"/>
        </w:rPr>
        <w:t>l</w:t>
      </w:r>
      <w:r>
        <w:rPr>
          <w:rFonts w:hint="eastAsia"/>
        </w:rPr>
        <w:t>）</w:t>
      </w:r>
      <w:r>
        <w:rPr>
          <w:rFonts w:hint="eastAsia"/>
        </w:rPr>
        <w:t>=0.9091</w:t>
      </w:r>
    </w:p>
    <w:p w:rsidR="00F76CA1" w:rsidRDefault="00F76CA1" w:rsidP="00F76CA1">
      <w:pPr>
        <w:rPr>
          <w:rFonts w:hint="eastAsia"/>
        </w:rPr>
      </w:pPr>
      <w:r>
        <w:rPr>
          <w:rFonts w:hint="eastAsia"/>
        </w:rPr>
        <w:t>参考答案：（</w:t>
      </w:r>
      <w:r>
        <w:rPr>
          <w:rFonts w:hint="eastAsia"/>
        </w:rPr>
        <w:t>l</w:t>
      </w:r>
      <w:r>
        <w:rPr>
          <w:rFonts w:hint="eastAsia"/>
        </w:rPr>
        <w:t>）第</w:t>
      </w:r>
      <w:r>
        <w:rPr>
          <w:rFonts w:hint="eastAsia"/>
        </w:rPr>
        <w:t>0</w:t>
      </w:r>
      <w:r>
        <w:rPr>
          <w:rFonts w:hint="eastAsia"/>
        </w:rPr>
        <w:t>年净现金流量（</w:t>
      </w:r>
      <w:r>
        <w:rPr>
          <w:rFonts w:hint="eastAsia"/>
        </w:rPr>
        <w:t>NCF0</w:t>
      </w:r>
      <w:r>
        <w:rPr>
          <w:rFonts w:hint="eastAsia"/>
        </w:rPr>
        <w:t>）</w:t>
      </w:r>
      <w:r>
        <w:rPr>
          <w:rFonts w:hint="eastAsia"/>
        </w:rPr>
        <w:t>=-200</w:t>
      </w:r>
      <w:r>
        <w:rPr>
          <w:rFonts w:hint="eastAsia"/>
        </w:rPr>
        <w:t>（万元）；</w:t>
      </w:r>
      <w:r>
        <w:rPr>
          <w:rFonts w:hint="eastAsia"/>
        </w:rPr>
        <w:t xml:space="preserve"> </w:t>
      </w:r>
      <w:r>
        <w:rPr>
          <w:rFonts w:hint="eastAsia"/>
        </w:rPr>
        <w:t>第</w:t>
      </w:r>
      <w:r>
        <w:rPr>
          <w:rFonts w:hint="eastAsia"/>
        </w:rPr>
        <w:t>1</w:t>
      </w:r>
      <w:r>
        <w:rPr>
          <w:rFonts w:hint="eastAsia"/>
        </w:rPr>
        <w:t>年净现金流量（</w:t>
      </w:r>
      <w:r>
        <w:rPr>
          <w:rFonts w:hint="eastAsia"/>
        </w:rPr>
        <w:t>NCF1</w:t>
      </w:r>
      <w:r>
        <w:rPr>
          <w:rFonts w:hint="eastAsia"/>
        </w:rPr>
        <w:t>）</w:t>
      </w:r>
      <w:r>
        <w:rPr>
          <w:rFonts w:hint="eastAsia"/>
        </w:rPr>
        <w:t>=0</w:t>
      </w:r>
      <w:r>
        <w:rPr>
          <w:rFonts w:hint="eastAsia"/>
        </w:rPr>
        <w:t>（万元）；</w:t>
      </w:r>
      <w:r>
        <w:rPr>
          <w:rFonts w:hint="eastAsia"/>
        </w:rPr>
        <w:t xml:space="preserve"> </w:t>
      </w:r>
      <w:r>
        <w:rPr>
          <w:rFonts w:hint="eastAsia"/>
        </w:rPr>
        <w:t>第</w:t>
      </w:r>
      <w:r>
        <w:rPr>
          <w:rFonts w:hint="eastAsia"/>
        </w:rPr>
        <w:t>2-6</w:t>
      </w:r>
      <w:r>
        <w:rPr>
          <w:rFonts w:hint="eastAsia"/>
        </w:rPr>
        <w:t>年净现金流量（</w:t>
      </w:r>
      <w:r>
        <w:rPr>
          <w:rFonts w:hint="eastAsia"/>
        </w:rPr>
        <w:t>NCF2-6</w:t>
      </w:r>
      <w:r>
        <w:rPr>
          <w:rFonts w:hint="eastAsia"/>
        </w:rPr>
        <w:t>）</w:t>
      </w:r>
      <w:r>
        <w:rPr>
          <w:rFonts w:hint="eastAsia"/>
        </w:rPr>
        <w:t>=60+[</w:t>
      </w:r>
      <w:r>
        <w:rPr>
          <w:rFonts w:hint="eastAsia"/>
        </w:rPr>
        <w:t>（</w:t>
      </w:r>
      <w:r>
        <w:rPr>
          <w:rFonts w:hint="eastAsia"/>
        </w:rPr>
        <w:t>200-0</w:t>
      </w:r>
      <w:r>
        <w:rPr>
          <w:rFonts w:hint="eastAsia"/>
        </w:rPr>
        <w:t>）</w:t>
      </w:r>
      <w:r>
        <w:rPr>
          <w:rFonts w:hint="eastAsia"/>
        </w:rPr>
        <w:t>/5]=100</w:t>
      </w:r>
      <w:r>
        <w:rPr>
          <w:rFonts w:hint="eastAsia"/>
        </w:rPr>
        <w:t>（万元）</w:t>
      </w:r>
      <w:r>
        <w:rPr>
          <w:rFonts w:hint="eastAsia"/>
        </w:rPr>
        <w:t xml:space="preserve"> </w:t>
      </w:r>
      <w:r>
        <w:rPr>
          <w:rFonts w:hint="eastAsia"/>
        </w:rPr>
        <w:t>（</w:t>
      </w:r>
      <w:r>
        <w:rPr>
          <w:rFonts w:hint="eastAsia"/>
        </w:rPr>
        <w:t>2</w:t>
      </w:r>
      <w:r>
        <w:rPr>
          <w:rFonts w:hint="eastAsia"/>
        </w:rPr>
        <w:t>）净现值（</w:t>
      </w:r>
      <w:r>
        <w:rPr>
          <w:rFonts w:hint="eastAsia"/>
        </w:rPr>
        <w:t>NPV</w:t>
      </w:r>
      <w:r>
        <w:rPr>
          <w:rFonts w:hint="eastAsia"/>
        </w:rPr>
        <w:t>）</w:t>
      </w:r>
      <w:r>
        <w:rPr>
          <w:rFonts w:hint="eastAsia"/>
        </w:rPr>
        <w:t>=-200+100</w:t>
      </w:r>
      <w:r>
        <w:rPr>
          <w:rFonts w:hint="eastAsia"/>
        </w:rPr>
        <w:t>×</w:t>
      </w:r>
      <w:r>
        <w:rPr>
          <w:rFonts w:hint="eastAsia"/>
        </w:rPr>
        <w:t>[P/A</w:t>
      </w:r>
      <w:r>
        <w:rPr>
          <w:rFonts w:hint="eastAsia"/>
        </w:rPr>
        <w:t>，</w:t>
      </w:r>
      <w:r>
        <w:rPr>
          <w:rFonts w:hint="eastAsia"/>
        </w:rPr>
        <w:t>10%</w:t>
      </w:r>
      <w:r>
        <w:rPr>
          <w:rFonts w:hint="eastAsia"/>
        </w:rPr>
        <w:t>，</w:t>
      </w:r>
      <w:r>
        <w:rPr>
          <w:rFonts w:hint="eastAsia"/>
        </w:rPr>
        <w:t>6]</w:t>
      </w:r>
      <w:r>
        <w:rPr>
          <w:rFonts w:hint="eastAsia"/>
        </w:rPr>
        <w:t>－（</w:t>
      </w:r>
      <w:r>
        <w:rPr>
          <w:rFonts w:hint="eastAsia"/>
        </w:rPr>
        <w:t>P/A</w:t>
      </w:r>
      <w:r>
        <w:rPr>
          <w:rFonts w:hint="eastAsia"/>
        </w:rPr>
        <w:t>，</w:t>
      </w:r>
      <w:r>
        <w:rPr>
          <w:rFonts w:hint="eastAsia"/>
        </w:rPr>
        <w:t>10%</w:t>
      </w:r>
      <w:r>
        <w:rPr>
          <w:rFonts w:hint="eastAsia"/>
        </w:rPr>
        <w:t>，</w:t>
      </w:r>
      <w:r>
        <w:rPr>
          <w:rFonts w:hint="eastAsia"/>
        </w:rPr>
        <w:t>l</w:t>
      </w:r>
      <w:r>
        <w:rPr>
          <w:rFonts w:hint="eastAsia"/>
        </w:rPr>
        <w:t>）</w:t>
      </w:r>
      <w:r>
        <w:rPr>
          <w:rFonts w:hint="eastAsia"/>
        </w:rPr>
        <w:t>] =-200+100</w:t>
      </w:r>
      <w:r>
        <w:rPr>
          <w:rFonts w:hint="eastAsia"/>
        </w:rPr>
        <w:t>×（</w:t>
      </w:r>
      <w:r>
        <w:rPr>
          <w:rFonts w:hint="eastAsia"/>
        </w:rPr>
        <w:t>4.3553-0.9091</w:t>
      </w:r>
      <w:r>
        <w:rPr>
          <w:rFonts w:hint="eastAsia"/>
        </w:rPr>
        <w:t>）</w:t>
      </w:r>
      <w:r>
        <w:rPr>
          <w:rFonts w:hint="eastAsia"/>
        </w:rPr>
        <w:t>=144.62</w:t>
      </w:r>
      <w:r>
        <w:rPr>
          <w:rFonts w:hint="eastAsia"/>
        </w:rPr>
        <w:t>（万元）</w:t>
      </w:r>
      <w:r>
        <w:rPr>
          <w:rFonts w:hint="eastAsia"/>
        </w:rPr>
        <w:t xml:space="preserve"> </w:t>
      </w:r>
      <w:r>
        <w:rPr>
          <w:rFonts w:hint="eastAsia"/>
        </w:rPr>
        <w:t>因项目净现值</w:t>
      </w:r>
      <w:r>
        <w:rPr>
          <w:rFonts w:hint="eastAsia"/>
        </w:rPr>
        <w:t>NPV</w:t>
      </w:r>
      <w:r>
        <w:rPr>
          <w:rFonts w:hint="eastAsia"/>
        </w:rPr>
        <w:t>＞</w:t>
      </w:r>
      <w:r>
        <w:rPr>
          <w:rFonts w:hint="eastAsia"/>
        </w:rPr>
        <w:t>0</w:t>
      </w:r>
      <w:r>
        <w:rPr>
          <w:rFonts w:hint="eastAsia"/>
        </w:rPr>
        <w:t>，具有财务可行性。</w:t>
      </w:r>
    </w:p>
    <w:p w:rsidR="00F76CA1" w:rsidRDefault="00F76CA1" w:rsidP="00F76CA1">
      <w:pPr>
        <w:rPr>
          <w:rFonts w:hint="eastAsia"/>
        </w:rPr>
      </w:pPr>
      <w:r>
        <w:rPr>
          <w:rFonts w:hint="eastAsia"/>
        </w:rPr>
        <w:t>29</w:t>
      </w:r>
      <w:r>
        <w:rPr>
          <w:rFonts w:hint="eastAsia"/>
        </w:rPr>
        <w:t>、甲公司持有</w:t>
      </w:r>
      <w:r>
        <w:rPr>
          <w:rFonts w:hint="eastAsia"/>
        </w:rPr>
        <w:t>A</w:t>
      </w:r>
      <w:r>
        <w:rPr>
          <w:rFonts w:hint="eastAsia"/>
        </w:rPr>
        <w:t>，</w:t>
      </w:r>
      <w:r>
        <w:rPr>
          <w:rFonts w:hint="eastAsia"/>
        </w:rPr>
        <w:t>B</w:t>
      </w:r>
      <w:r>
        <w:rPr>
          <w:rFonts w:hint="eastAsia"/>
        </w:rPr>
        <w:t>，</w:t>
      </w:r>
      <w:r>
        <w:rPr>
          <w:rFonts w:hint="eastAsia"/>
        </w:rPr>
        <w:t>C</w:t>
      </w:r>
      <w:r>
        <w:rPr>
          <w:rFonts w:hint="eastAsia"/>
        </w:rPr>
        <w:t>三种股票，在由上述股票组成的证券投资组合中，各股票所占的比重分别为</w:t>
      </w:r>
      <w:r>
        <w:rPr>
          <w:rFonts w:hint="eastAsia"/>
        </w:rPr>
        <w:t>50%</w:t>
      </w:r>
      <w:r>
        <w:rPr>
          <w:rFonts w:hint="eastAsia"/>
        </w:rPr>
        <w:t>，</w:t>
      </w:r>
      <w:r>
        <w:rPr>
          <w:rFonts w:hint="eastAsia"/>
        </w:rPr>
        <w:t>30</w:t>
      </w:r>
      <w:r>
        <w:rPr>
          <w:rFonts w:hint="eastAsia"/>
        </w:rPr>
        <w:t>％和</w:t>
      </w:r>
      <w:r>
        <w:rPr>
          <w:rFonts w:hint="eastAsia"/>
        </w:rPr>
        <w:t>20</w:t>
      </w:r>
      <w:r>
        <w:rPr>
          <w:rFonts w:hint="eastAsia"/>
        </w:rPr>
        <w:t>％，其β系数分别为</w:t>
      </w:r>
      <w:r>
        <w:rPr>
          <w:rFonts w:hint="eastAsia"/>
        </w:rPr>
        <w:t>2.0</w:t>
      </w:r>
      <w:r>
        <w:rPr>
          <w:rFonts w:hint="eastAsia"/>
        </w:rPr>
        <w:t>，</w:t>
      </w:r>
      <w:r>
        <w:rPr>
          <w:rFonts w:hint="eastAsia"/>
        </w:rPr>
        <w:t>1.0</w:t>
      </w:r>
      <w:r>
        <w:rPr>
          <w:rFonts w:hint="eastAsia"/>
        </w:rPr>
        <w:t>和</w:t>
      </w:r>
      <w:r>
        <w:rPr>
          <w:rFonts w:hint="eastAsia"/>
        </w:rPr>
        <w:t>0.5</w:t>
      </w:r>
      <w:r>
        <w:rPr>
          <w:rFonts w:hint="eastAsia"/>
        </w:rPr>
        <w:t>。市场收益率为</w:t>
      </w:r>
      <w:r>
        <w:rPr>
          <w:rFonts w:hint="eastAsia"/>
        </w:rPr>
        <w:t>15</w:t>
      </w:r>
      <w:r>
        <w:rPr>
          <w:rFonts w:hint="eastAsia"/>
        </w:rPr>
        <w:t>％，无风险收益率为</w:t>
      </w:r>
      <w:r>
        <w:rPr>
          <w:rFonts w:hint="eastAsia"/>
        </w:rPr>
        <w:t>l0</w:t>
      </w:r>
      <w:r>
        <w:rPr>
          <w:rFonts w:hint="eastAsia"/>
        </w:rPr>
        <w:t>％。要求计算以下指标：</w:t>
      </w:r>
      <w:r>
        <w:rPr>
          <w:rFonts w:hint="eastAsia"/>
        </w:rPr>
        <w:t xml:space="preserve"> </w:t>
      </w:r>
      <w:r>
        <w:rPr>
          <w:rFonts w:hint="eastAsia"/>
        </w:rPr>
        <w:t>①甲公司证券组合的β系数；</w:t>
      </w:r>
      <w:r>
        <w:rPr>
          <w:rFonts w:hint="eastAsia"/>
        </w:rPr>
        <w:t xml:space="preserve"> </w:t>
      </w:r>
      <w:r>
        <w:rPr>
          <w:rFonts w:hint="eastAsia"/>
        </w:rPr>
        <w:t>②甲公司证券组合的风险收益率（</w:t>
      </w:r>
      <w:r>
        <w:rPr>
          <w:rFonts w:hint="eastAsia"/>
        </w:rPr>
        <w:t>Rp</w:t>
      </w:r>
      <w:r>
        <w:rPr>
          <w:rFonts w:hint="eastAsia"/>
        </w:rPr>
        <w:t>）；</w:t>
      </w:r>
      <w:r>
        <w:rPr>
          <w:rFonts w:hint="eastAsia"/>
        </w:rPr>
        <w:t xml:space="preserve"> </w:t>
      </w:r>
      <w:r>
        <w:rPr>
          <w:rFonts w:hint="eastAsia"/>
        </w:rPr>
        <w:t>③甲公司证券组合的必要投资收益率（</w:t>
      </w:r>
      <w:r>
        <w:rPr>
          <w:rFonts w:hint="eastAsia"/>
        </w:rPr>
        <w:t>K</w:t>
      </w:r>
      <w:r>
        <w:rPr>
          <w:rFonts w:hint="eastAsia"/>
        </w:rPr>
        <w:t>）；</w:t>
      </w:r>
      <w:r>
        <w:rPr>
          <w:rFonts w:hint="eastAsia"/>
        </w:rPr>
        <w:t xml:space="preserve"> </w:t>
      </w:r>
      <w:r>
        <w:rPr>
          <w:rFonts w:hint="eastAsia"/>
        </w:rPr>
        <w:t>④投资</w:t>
      </w:r>
      <w:r>
        <w:rPr>
          <w:rFonts w:hint="eastAsia"/>
        </w:rPr>
        <w:t>A</w:t>
      </w:r>
      <w:r>
        <w:rPr>
          <w:rFonts w:hint="eastAsia"/>
        </w:rPr>
        <w:t>股票的必要投资收益率。⑤投资</w:t>
      </w:r>
      <w:r>
        <w:rPr>
          <w:rFonts w:hint="eastAsia"/>
        </w:rPr>
        <w:t>B</w:t>
      </w:r>
      <w:r>
        <w:rPr>
          <w:rFonts w:hint="eastAsia"/>
        </w:rPr>
        <w:t>股票的必要投资收益率。</w:t>
      </w:r>
    </w:p>
    <w:p w:rsidR="00F76CA1" w:rsidRDefault="00F76CA1" w:rsidP="00F76CA1">
      <w:pPr>
        <w:rPr>
          <w:rFonts w:hint="eastAsia"/>
        </w:rPr>
      </w:pPr>
      <w:r>
        <w:rPr>
          <w:rFonts w:hint="eastAsia"/>
        </w:rPr>
        <w:t>参考答案：解：</w:t>
      </w:r>
      <w:r>
        <w:rPr>
          <w:rFonts w:hint="eastAsia"/>
        </w:rPr>
        <w:t xml:space="preserve"> </w:t>
      </w:r>
      <w:r>
        <w:rPr>
          <w:rFonts w:hint="eastAsia"/>
        </w:rPr>
        <w:t>①β</w:t>
      </w:r>
      <w:r>
        <w:rPr>
          <w:rFonts w:hint="eastAsia"/>
        </w:rPr>
        <w:t>=50</w:t>
      </w:r>
      <w:r>
        <w:rPr>
          <w:rFonts w:hint="eastAsia"/>
        </w:rPr>
        <w:t>％×</w:t>
      </w:r>
      <w:r>
        <w:rPr>
          <w:rFonts w:hint="eastAsia"/>
        </w:rPr>
        <w:t>2</w:t>
      </w:r>
      <w:r>
        <w:rPr>
          <w:rFonts w:hint="eastAsia"/>
        </w:rPr>
        <w:t>＋</w:t>
      </w:r>
      <w:r>
        <w:rPr>
          <w:rFonts w:hint="eastAsia"/>
        </w:rPr>
        <w:t>30</w:t>
      </w:r>
      <w:r>
        <w:rPr>
          <w:rFonts w:hint="eastAsia"/>
        </w:rPr>
        <w:t>％×</w:t>
      </w:r>
      <w:r>
        <w:rPr>
          <w:rFonts w:hint="eastAsia"/>
        </w:rPr>
        <w:t>l</w:t>
      </w:r>
      <w:r>
        <w:rPr>
          <w:rFonts w:hint="eastAsia"/>
        </w:rPr>
        <w:t>＋</w:t>
      </w:r>
      <w:r>
        <w:rPr>
          <w:rFonts w:hint="eastAsia"/>
        </w:rPr>
        <w:t>20</w:t>
      </w:r>
      <w:r>
        <w:rPr>
          <w:rFonts w:hint="eastAsia"/>
        </w:rPr>
        <w:t>％×</w:t>
      </w:r>
      <w:r>
        <w:rPr>
          <w:rFonts w:hint="eastAsia"/>
        </w:rPr>
        <w:t xml:space="preserve">0.5=1.4 </w:t>
      </w:r>
      <w:r>
        <w:rPr>
          <w:rFonts w:hint="eastAsia"/>
        </w:rPr>
        <w:t>②</w:t>
      </w:r>
      <w:r>
        <w:rPr>
          <w:rFonts w:hint="eastAsia"/>
        </w:rPr>
        <w:t>RP=1.4</w:t>
      </w:r>
      <w:r>
        <w:rPr>
          <w:rFonts w:hint="eastAsia"/>
        </w:rPr>
        <w:t>×（</w:t>
      </w:r>
      <w:r>
        <w:rPr>
          <w:rFonts w:hint="eastAsia"/>
        </w:rPr>
        <w:t>15</w:t>
      </w:r>
      <w:r>
        <w:rPr>
          <w:rFonts w:hint="eastAsia"/>
        </w:rPr>
        <w:t>％</w:t>
      </w:r>
      <w:r>
        <w:rPr>
          <w:rFonts w:hint="eastAsia"/>
        </w:rPr>
        <w:t>-10</w:t>
      </w:r>
      <w:r>
        <w:rPr>
          <w:rFonts w:hint="eastAsia"/>
        </w:rPr>
        <w:t>％）</w:t>
      </w:r>
      <w:r>
        <w:rPr>
          <w:rFonts w:hint="eastAsia"/>
        </w:rPr>
        <w:t>=7</w:t>
      </w:r>
      <w:r>
        <w:rPr>
          <w:rFonts w:hint="eastAsia"/>
        </w:rPr>
        <w:t>％</w:t>
      </w:r>
      <w:r>
        <w:rPr>
          <w:rFonts w:hint="eastAsia"/>
        </w:rPr>
        <w:t xml:space="preserve"> </w:t>
      </w:r>
      <w:r>
        <w:rPr>
          <w:rFonts w:hint="eastAsia"/>
        </w:rPr>
        <w:t>③</w:t>
      </w:r>
      <w:r>
        <w:rPr>
          <w:rFonts w:hint="eastAsia"/>
        </w:rPr>
        <w:t>K=10%</w:t>
      </w:r>
      <w:r>
        <w:rPr>
          <w:rFonts w:hint="eastAsia"/>
        </w:rPr>
        <w:t>＋</w:t>
      </w:r>
      <w:r>
        <w:rPr>
          <w:rFonts w:hint="eastAsia"/>
        </w:rPr>
        <w:t>1.4</w:t>
      </w:r>
      <w:r>
        <w:rPr>
          <w:rFonts w:hint="eastAsia"/>
        </w:rPr>
        <w:t>×</w:t>
      </w:r>
      <w:r>
        <w:rPr>
          <w:rFonts w:hint="eastAsia"/>
        </w:rPr>
        <w:t>5</w:t>
      </w:r>
      <w:r>
        <w:rPr>
          <w:rFonts w:hint="eastAsia"/>
        </w:rPr>
        <w:t>％</w:t>
      </w:r>
      <w:r>
        <w:rPr>
          <w:rFonts w:hint="eastAsia"/>
        </w:rPr>
        <w:t>=17</w:t>
      </w:r>
      <w:r>
        <w:rPr>
          <w:rFonts w:hint="eastAsia"/>
        </w:rPr>
        <w:t>％</w:t>
      </w:r>
      <w:r>
        <w:rPr>
          <w:rFonts w:hint="eastAsia"/>
        </w:rPr>
        <w:t xml:space="preserve"> </w:t>
      </w:r>
      <w:r>
        <w:rPr>
          <w:rFonts w:hint="eastAsia"/>
        </w:rPr>
        <w:t>④</w:t>
      </w:r>
      <w:r>
        <w:rPr>
          <w:rFonts w:hint="eastAsia"/>
        </w:rPr>
        <w:t>KA=10</w:t>
      </w:r>
      <w:r>
        <w:rPr>
          <w:rFonts w:hint="eastAsia"/>
        </w:rPr>
        <w:t>％＋</w:t>
      </w:r>
      <w:r>
        <w:rPr>
          <w:rFonts w:hint="eastAsia"/>
        </w:rPr>
        <w:t>2</w:t>
      </w:r>
      <w:r>
        <w:rPr>
          <w:rFonts w:hint="eastAsia"/>
        </w:rPr>
        <w:t>×（</w:t>
      </w:r>
      <w:r>
        <w:rPr>
          <w:rFonts w:hint="eastAsia"/>
        </w:rPr>
        <w:t>15</w:t>
      </w:r>
      <w:r>
        <w:rPr>
          <w:rFonts w:hint="eastAsia"/>
        </w:rPr>
        <w:t>％</w:t>
      </w:r>
      <w:r>
        <w:rPr>
          <w:rFonts w:hint="eastAsia"/>
        </w:rPr>
        <w:t>-10</w:t>
      </w:r>
      <w:r>
        <w:rPr>
          <w:rFonts w:hint="eastAsia"/>
        </w:rPr>
        <w:t>％）</w:t>
      </w:r>
      <w:r>
        <w:rPr>
          <w:rFonts w:hint="eastAsia"/>
        </w:rPr>
        <w:t>=20</w:t>
      </w:r>
      <w:r>
        <w:rPr>
          <w:rFonts w:hint="eastAsia"/>
        </w:rPr>
        <w:t>％</w:t>
      </w:r>
      <w:r>
        <w:rPr>
          <w:rFonts w:hint="eastAsia"/>
        </w:rPr>
        <w:t xml:space="preserve"> </w:t>
      </w:r>
      <w:r>
        <w:rPr>
          <w:rFonts w:hint="eastAsia"/>
        </w:rPr>
        <w:t>⑤</w:t>
      </w:r>
      <w:r>
        <w:rPr>
          <w:rFonts w:hint="eastAsia"/>
        </w:rPr>
        <w:t>KB=10</w:t>
      </w:r>
      <w:r>
        <w:rPr>
          <w:rFonts w:hint="eastAsia"/>
        </w:rPr>
        <w:t>％＋</w:t>
      </w:r>
      <w:r>
        <w:rPr>
          <w:rFonts w:hint="eastAsia"/>
        </w:rPr>
        <w:t>1</w:t>
      </w:r>
      <w:r>
        <w:rPr>
          <w:rFonts w:hint="eastAsia"/>
        </w:rPr>
        <w:t>×（</w:t>
      </w:r>
      <w:r>
        <w:rPr>
          <w:rFonts w:hint="eastAsia"/>
        </w:rPr>
        <w:t>15</w:t>
      </w:r>
      <w:r>
        <w:rPr>
          <w:rFonts w:hint="eastAsia"/>
        </w:rPr>
        <w:t>％</w:t>
      </w:r>
      <w:r>
        <w:rPr>
          <w:rFonts w:hint="eastAsia"/>
        </w:rPr>
        <w:t>-10</w:t>
      </w:r>
      <w:r>
        <w:rPr>
          <w:rFonts w:hint="eastAsia"/>
        </w:rPr>
        <w:t>％）</w:t>
      </w:r>
      <w:r>
        <w:rPr>
          <w:rFonts w:hint="eastAsia"/>
        </w:rPr>
        <w:t>=15</w:t>
      </w:r>
      <w:r>
        <w:rPr>
          <w:rFonts w:hint="eastAsia"/>
        </w:rPr>
        <w:t>％</w:t>
      </w:r>
    </w:p>
    <w:p w:rsidR="00F76CA1" w:rsidRDefault="00F76CA1" w:rsidP="00F76CA1">
      <w:pPr>
        <w:rPr>
          <w:rFonts w:hint="eastAsia"/>
        </w:rPr>
      </w:pPr>
      <w:r>
        <w:rPr>
          <w:rFonts w:hint="eastAsia"/>
        </w:rPr>
        <w:t>30</w:t>
      </w:r>
      <w:r>
        <w:rPr>
          <w:rFonts w:hint="eastAsia"/>
        </w:rPr>
        <w:t>、某企业本年度利润总额为</w:t>
      </w:r>
      <w:r>
        <w:rPr>
          <w:rFonts w:hint="eastAsia"/>
        </w:rPr>
        <w:t>116000</w:t>
      </w:r>
      <w:r>
        <w:rPr>
          <w:rFonts w:hint="eastAsia"/>
        </w:rPr>
        <w:t>元，资产总额期初为</w:t>
      </w:r>
      <w:r>
        <w:rPr>
          <w:rFonts w:hint="eastAsia"/>
        </w:rPr>
        <w:t>1017450</w:t>
      </w:r>
      <w:r>
        <w:rPr>
          <w:rFonts w:hint="eastAsia"/>
        </w:rPr>
        <w:t>元，期末数为</w:t>
      </w:r>
      <w:r>
        <w:rPr>
          <w:rFonts w:hint="eastAsia"/>
        </w:rPr>
        <w:t>1208650</w:t>
      </w:r>
      <w:r>
        <w:rPr>
          <w:rFonts w:hint="eastAsia"/>
        </w:rPr>
        <w:t>元；该年度企业实收资本为</w:t>
      </w:r>
      <w:r>
        <w:rPr>
          <w:rFonts w:hint="eastAsia"/>
        </w:rPr>
        <w:t>750000</w:t>
      </w:r>
      <w:r>
        <w:rPr>
          <w:rFonts w:hint="eastAsia"/>
        </w:rPr>
        <w:t>元；年度销售收入为</w:t>
      </w:r>
      <w:r>
        <w:rPr>
          <w:rFonts w:hint="eastAsia"/>
        </w:rPr>
        <w:t>396000</w:t>
      </w:r>
      <w:r>
        <w:rPr>
          <w:rFonts w:hint="eastAsia"/>
        </w:rPr>
        <w:t>元，年度销售成本为</w:t>
      </w:r>
      <w:r>
        <w:rPr>
          <w:rFonts w:hint="eastAsia"/>
        </w:rPr>
        <w:t>250000</w:t>
      </w:r>
      <w:r>
        <w:rPr>
          <w:rFonts w:hint="eastAsia"/>
        </w:rPr>
        <w:t>元，销售费用</w:t>
      </w:r>
      <w:r>
        <w:rPr>
          <w:rFonts w:hint="eastAsia"/>
        </w:rPr>
        <w:t>65000</w:t>
      </w:r>
      <w:r>
        <w:rPr>
          <w:rFonts w:hint="eastAsia"/>
        </w:rPr>
        <w:t>元，销售税金及附加</w:t>
      </w:r>
      <w:r>
        <w:rPr>
          <w:rFonts w:hint="eastAsia"/>
        </w:rPr>
        <w:t>6600</w:t>
      </w:r>
      <w:r>
        <w:rPr>
          <w:rFonts w:hint="eastAsia"/>
        </w:rPr>
        <w:t>元，管理费用</w:t>
      </w:r>
      <w:r>
        <w:rPr>
          <w:rFonts w:hint="eastAsia"/>
        </w:rPr>
        <w:t>8000</w:t>
      </w:r>
      <w:r>
        <w:rPr>
          <w:rFonts w:hint="eastAsia"/>
        </w:rPr>
        <w:t>元，财务费用</w:t>
      </w:r>
      <w:r>
        <w:rPr>
          <w:rFonts w:hint="eastAsia"/>
        </w:rPr>
        <w:t>8900</w:t>
      </w:r>
      <w:r>
        <w:rPr>
          <w:rFonts w:hint="eastAsia"/>
        </w:rPr>
        <w:t>元；年度所有者权益年初数</w:t>
      </w:r>
      <w:r>
        <w:rPr>
          <w:rFonts w:hint="eastAsia"/>
        </w:rPr>
        <w:t>793365</w:t>
      </w:r>
      <w:r>
        <w:rPr>
          <w:rFonts w:hint="eastAsia"/>
        </w:rPr>
        <w:t>元，年末数为</w:t>
      </w:r>
      <w:r>
        <w:rPr>
          <w:rFonts w:hint="eastAsia"/>
        </w:rPr>
        <w:t>814050</w:t>
      </w:r>
      <w:r>
        <w:rPr>
          <w:rFonts w:hint="eastAsia"/>
        </w:rPr>
        <w:t>元。</w:t>
      </w:r>
      <w:r>
        <w:rPr>
          <w:rFonts w:hint="eastAsia"/>
        </w:rPr>
        <w:t xml:space="preserve"> </w:t>
      </w:r>
      <w:r>
        <w:rPr>
          <w:rFonts w:hint="eastAsia"/>
        </w:rPr>
        <w:t xml:space="preserve">　　要求：计算企业该年度</w:t>
      </w:r>
      <w:r>
        <w:rPr>
          <w:rFonts w:hint="eastAsia"/>
        </w:rPr>
        <w:t xml:space="preserve"> </w:t>
      </w:r>
      <w:r>
        <w:rPr>
          <w:rFonts w:hint="eastAsia"/>
        </w:rPr>
        <w:t>①资产利润率；</w:t>
      </w:r>
      <w:r>
        <w:rPr>
          <w:rFonts w:hint="eastAsia"/>
        </w:rPr>
        <w:t xml:space="preserve"> </w:t>
      </w:r>
      <w:r>
        <w:rPr>
          <w:rFonts w:hint="eastAsia"/>
        </w:rPr>
        <w:t>②资本金利润率；</w:t>
      </w:r>
      <w:r>
        <w:rPr>
          <w:rFonts w:hint="eastAsia"/>
        </w:rPr>
        <w:t xml:space="preserve"> </w:t>
      </w:r>
      <w:r>
        <w:rPr>
          <w:rFonts w:hint="eastAsia"/>
        </w:rPr>
        <w:t>③销售利润率；</w:t>
      </w:r>
      <w:r>
        <w:rPr>
          <w:rFonts w:hint="eastAsia"/>
        </w:rPr>
        <w:t xml:space="preserve"> </w:t>
      </w:r>
      <w:r>
        <w:rPr>
          <w:rFonts w:hint="eastAsia"/>
        </w:rPr>
        <w:t>④成本费用利润率；</w:t>
      </w:r>
      <w:r>
        <w:rPr>
          <w:rFonts w:hint="eastAsia"/>
        </w:rPr>
        <w:t xml:space="preserve"> </w:t>
      </w:r>
      <w:r>
        <w:rPr>
          <w:rFonts w:hint="eastAsia"/>
        </w:rPr>
        <w:t>⑤权益报酬率</w:t>
      </w:r>
    </w:p>
    <w:p w:rsidR="00F76CA1" w:rsidRDefault="00F76CA1" w:rsidP="00F76CA1">
      <w:pPr>
        <w:rPr>
          <w:rFonts w:hint="eastAsia"/>
        </w:rPr>
      </w:pPr>
      <w:r>
        <w:rPr>
          <w:rFonts w:hint="eastAsia"/>
        </w:rPr>
        <w:t>参考答案：解：</w:t>
      </w:r>
      <w:r>
        <w:rPr>
          <w:rFonts w:hint="eastAsia"/>
        </w:rPr>
        <w:t xml:space="preserve"> </w:t>
      </w:r>
      <w:r>
        <w:rPr>
          <w:rFonts w:hint="eastAsia"/>
        </w:rPr>
        <w:t>①平均资产总额</w:t>
      </w:r>
      <w:r>
        <w:rPr>
          <w:rFonts w:hint="eastAsia"/>
        </w:rPr>
        <w:t>=</w:t>
      </w:r>
      <w:r>
        <w:rPr>
          <w:rFonts w:hint="eastAsia"/>
        </w:rPr>
        <w:t>（</w:t>
      </w:r>
      <w:r>
        <w:rPr>
          <w:rFonts w:hint="eastAsia"/>
        </w:rPr>
        <w:t xml:space="preserve">1017450 </w:t>
      </w:r>
      <w:r>
        <w:rPr>
          <w:rFonts w:hint="eastAsia"/>
        </w:rPr>
        <w:t>＋</w:t>
      </w:r>
      <w:r>
        <w:rPr>
          <w:rFonts w:hint="eastAsia"/>
        </w:rPr>
        <w:t>1208650</w:t>
      </w:r>
      <w:r>
        <w:rPr>
          <w:rFonts w:hint="eastAsia"/>
        </w:rPr>
        <w:t>）÷</w:t>
      </w:r>
      <w:r>
        <w:rPr>
          <w:rFonts w:hint="eastAsia"/>
        </w:rPr>
        <w:t>2=1113050</w:t>
      </w:r>
      <w:r>
        <w:rPr>
          <w:rFonts w:hint="eastAsia"/>
        </w:rPr>
        <w:t>元　资产利润率</w:t>
      </w:r>
      <w:r>
        <w:rPr>
          <w:rFonts w:hint="eastAsia"/>
        </w:rPr>
        <w:t>=</w:t>
      </w:r>
      <w:r>
        <w:rPr>
          <w:rFonts w:hint="eastAsia"/>
        </w:rPr>
        <w:t>（</w:t>
      </w:r>
      <w:r>
        <w:rPr>
          <w:rFonts w:hint="eastAsia"/>
        </w:rPr>
        <w:t>116000</w:t>
      </w:r>
      <w:r>
        <w:rPr>
          <w:rFonts w:hint="eastAsia"/>
        </w:rPr>
        <w:t>÷</w:t>
      </w:r>
      <w:r>
        <w:rPr>
          <w:rFonts w:hint="eastAsia"/>
        </w:rPr>
        <w:t>1113050</w:t>
      </w:r>
      <w:r>
        <w:rPr>
          <w:rFonts w:hint="eastAsia"/>
        </w:rPr>
        <w:t>）×</w:t>
      </w:r>
      <w:r>
        <w:rPr>
          <w:rFonts w:hint="eastAsia"/>
        </w:rPr>
        <w:t>100</w:t>
      </w:r>
      <w:r>
        <w:rPr>
          <w:rFonts w:hint="eastAsia"/>
        </w:rPr>
        <w:t>％</w:t>
      </w:r>
      <w:r>
        <w:rPr>
          <w:rFonts w:hint="eastAsia"/>
        </w:rPr>
        <w:t>=10.42</w:t>
      </w:r>
      <w:r>
        <w:rPr>
          <w:rFonts w:hint="eastAsia"/>
        </w:rPr>
        <w:t>％</w:t>
      </w:r>
      <w:r>
        <w:rPr>
          <w:rFonts w:hint="eastAsia"/>
        </w:rPr>
        <w:t xml:space="preserve"> </w:t>
      </w:r>
      <w:r>
        <w:rPr>
          <w:rFonts w:hint="eastAsia"/>
        </w:rPr>
        <w:t>②资本金利润率</w:t>
      </w:r>
      <w:r>
        <w:rPr>
          <w:rFonts w:hint="eastAsia"/>
        </w:rPr>
        <w:t>=</w:t>
      </w:r>
      <w:r>
        <w:rPr>
          <w:rFonts w:hint="eastAsia"/>
        </w:rPr>
        <w:t>（</w:t>
      </w:r>
      <w:r>
        <w:rPr>
          <w:rFonts w:hint="eastAsia"/>
        </w:rPr>
        <w:t>116000</w:t>
      </w:r>
      <w:r>
        <w:rPr>
          <w:rFonts w:hint="eastAsia"/>
        </w:rPr>
        <w:t>÷</w:t>
      </w:r>
      <w:r>
        <w:rPr>
          <w:rFonts w:hint="eastAsia"/>
        </w:rPr>
        <w:t>750000</w:t>
      </w:r>
      <w:r>
        <w:rPr>
          <w:rFonts w:hint="eastAsia"/>
        </w:rPr>
        <w:t>）×</w:t>
      </w:r>
      <w:r>
        <w:rPr>
          <w:rFonts w:hint="eastAsia"/>
        </w:rPr>
        <w:t>100</w:t>
      </w:r>
      <w:r>
        <w:rPr>
          <w:rFonts w:hint="eastAsia"/>
        </w:rPr>
        <w:t>％</w:t>
      </w:r>
      <w:r>
        <w:rPr>
          <w:rFonts w:hint="eastAsia"/>
        </w:rPr>
        <w:t>=15.47</w:t>
      </w:r>
      <w:r>
        <w:rPr>
          <w:rFonts w:hint="eastAsia"/>
        </w:rPr>
        <w:t>％</w:t>
      </w:r>
      <w:r>
        <w:rPr>
          <w:rFonts w:hint="eastAsia"/>
        </w:rPr>
        <w:t xml:space="preserve"> </w:t>
      </w:r>
      <w:r>
        <w:rPr>
          <w:rFonts w:hint="eastAsia"/>
        </w:rPr>
        <w:t>③销售利润率</w:t>
      </w:r>
      <w:r>
        <w:rPr>
          <w:rFonts w:hint="eastAsia"/>
        </w:rPr>
        <w:t>=</w:t>
      </w:r>
      <w:r>
        <w:rPr>
          <w:rFonts w:hint="eastAsia"/>
        </w:rPr>
        <w:t>（</w:t>
      </w:r>
      <w:r>
        <w:rPr>
          <w:rFonts w:hint="eastAsia"/>
        </w:rPr>
        <w:t>116000</w:t>
      </w:r>
      <w:r>
        <w:rPr>
          <w:rFonts w:hint="eastAsia"/>
        </w:rPr>
        <w:t>÷</w:t>
      </w:r>
      <w:r>
        <w:rPr>
          <w:rFonts w:hint="eastAsia"/>
        </w:rPr>
        <w:t>396000</w:t>
      </w:r>
      <w:r>
        <w:rPr>
          <w:rFonts w:hint="eastAsia"/>
        </w:rPr>
        <w:t>）×</w:t>
      </w:r>
      <w:r>
        <w:rPr>
          <w:rFonts w:hint="eastAsia"/>
        </w:rPr>
        <w:t>100</w:t>
      </w:r>
      <w:r>
        <w:rPr>
          <w:rFonts w:hint="eastAsia"/>
        </w:rPr>
        <w:t>％</w:t>
      </w:r>
      <w:r>
        <w:rPr>
          <w:rFonts w:hint="eastAsia"/>
        </w:rPr>
        <w:t>=29.29</w:t>
      </w:r>
      <w:r>
        <w:rPr>
          <w:rFonts w:hint="eastAsia"/>
        </w:rPr>
        <w:t>％</w:t>
      </w:r>
      <w:r>
        <w:rPr>
          <w:rFonts w:hint="eastAsia"/>
        </w:rPr>
        <w:t xml:space="preserve"> </w:t>
      </w:r>
      <w:r>
        <w:rPr>
          <w:rFonts w:hint="eastAsia"/>
        </w:rPr>
        <w:t>④成本费用总额</w:t>
      </w:r>
      <w:r>
        <w:rPr>
          <w:rFonts w:hint="eastAsia"/>
        </w:rPr>
        <w:t>=250000</w:t>
      </w:r>
      <w:r>
        <w:rPr>
          <w:rFonts w:hint="eastAsia"/>
        </w:rPr>
        <w:t>＋</w:t>
      </w:r>
      <w:r>
        <w:rPr>
          <w:rFonts w:hint="eastAsia"/>
        </w:rPr>
        <w:t>6500</w:t>
      </w:r>
      <w:r>
        <w:rPr>
          <w:rFonts w:hint="eastAsia"/>
        </w:rPr>
        <w:t>＋</w:t>
      </w:r>
      <w:r>
        <w:rPr>
          <w:rFonts w:hint="eastAsia"/>
        </w:rPr>
        <w:t>6600</w:t>
      </w:r>
      <w:r>
        <w:rPr>
          <w:rFonts w:hint="eastAsia"/>
        </w:rPr>
        <w:t>＋</w:t>
      </w:r>
      <w:r>
        <w:rPr>
          <w:rFonts w:hint="eastAsia"/>
        </w:rPr>
        <w:t>8000</w:t>
      </w:r>
      <w:r>
        <w:rPr>
          <w:rFonts w:hint="eastAsia"/>
        </w:rPr>
        <w:t>＋</w:t>
      </w:r>
      <w:r>
        <w:rPr>
          <w:rFonts w:hint="eastAsia"/>
        </w:rPr>
        <w:t xml:space="preserve">8900=280000 </w:t>
      </w:r>
      <w:r>
        <w:rPr>
          <w:rFonts w:hint="eastAsia"/>
        </w:rPr>
        <w:t>成本费用利润率</w:t>
      </w:r>
      <w:r>
        <w:rPr>
          <w:rFonts w:hint="eastAsia"/>
        </w:rPr>
        <w:t>=</w:t>
      </w:r>
      <w:r>
        <w:rPr>
          <w:rFonts w:hint="eastAsia"/>
        </w:rPr>
        <w:t>（</w:t>
      </w:r>
      <w:r>
        <w:rPr>
          <w:rFonts w:hint="eastAsia"/>
        </w:rPr>
        <w:t>116000</w:t>
      </w:r>
      <w:r>
        <w:rPr>
          <w:rFonts w:hint="eastAsia"/>
        </w:rPr>
        <w:t>÷</w:t>
      </w:r>
      <w:r>
        <w:rPr>
          <w:rFonts w:hint="eastAsia"/>
        </w:rPr>
        <w:t>280000</w:t>
      </w:r>
      <w:r>
        <w:rPr>
          <w:rFonts w:hint="eastAsia"/>
        </w:rPr>
        <w:t>）×</w:t>
      </w:r>
      <w:r>
        <w:rPr>
          <w:rFonts w:hint="eastAsia"/>
        </w:rPr>
        <w:t>100</w:t>
      </w:r>
      <w:r>
        <w:rPr>
          <w:rFonts w:hint="eastAsia"/>
        </w:rPr>
        <w:t>％</w:t>
      </w:r>
      <w:r>
        <w:rPr>
          <w:rFonts w:hint="eastAsia"/>
        </w:rPr>
        <w:t>=41.43</w:t>
      </w:r>
      <w:r>
        <w:rPr>
          <w:rFonts w:hint="eastAsia"/>
        </w:rPr>
        <w:t>％</w:t>
      </w:r>
      <w:r>
        <w:rPr>
          <w:rFonts w:hint="eastAsia"/>
        </w:rPr>
        <w:t xml:space="preserve"> </w:t>
      </w:r>
      <w:r>
        <w:rPr>
          <w:rFonts w:hint="eastAsia"/>
        </w:rPr>
        <w:t>⑤平均股东权益</w:t>
      </w:r>
      <w:r>
        <w:rPr>
          <w:rFonts w:hint="eastAsia"/>
        </w:rPr>
        <w:t>=</w:t>
      </w:r>
      <w:r>
        <w:rPr>
          <w:rFonts w:hint="eastAsia"/>
        </w:rPr>
        <w:t>（</w:t>
      </w:r>
      <w:r>
        <w:rPr>
          <w:rFonts w:hint="eastAsia"/>
        </w:rPr>
        <w:t>793365</w:t>
      </w:r>
      <w:r>
        <w:rPr>
          <w:rFonts w:hint="eastAsia"/>
        </w:rPr>
        <w:t>＋</w:t>
      </w:r>
      <w:r>
        <w:rPr>
          <w:rFonts w:hint="eastAsia"/>
        </w:rPr>
        <w:t>814050</w:t>
      </w:r>
      <w:r>
        <w:rPr>
          <w:rFonts w:hint="eastAsia"/>
        </w:rPr>
        <w:t>）÷</w:t>
      </w:r>
      <w:r>
        <w:rPr>
          <w:rFonts w:hint="eastAsia"/>
        </w:rPr>
        <w:t xml:space="preserve">2=803707.5 </w:t>
      </w:r>
      <w:r>
        <w:rPr>
          <w:rFonts w:hint="eastAsia"/>
        </w:rPr>
        <w:t>权益报酬率</w:t>
      </w:r>
      <w:r>
        <w:rPr>
          <w:rFonts w:hint="eastAsia"/>
        </w:rPr>
        <w:t>=</w:t>
      </w:r>
      <w:r>
        <w:rPr>
          <w:rFonts w:hint="eastAsia"/>
        </w:rPr>
        <w:t>（</w:t>
      </w:r>
      <w:r>
        <w:rPr>
          <w:rFonts w:hint="eastAsia"/>
        </w:rPr>
        <w:t>116000</w:t>
      </w:r>
      <w:r>
        <w:rPr>
          <w:rFonts w:hint="eastAsia"/>
        </w:rPr>
        <w:t>÷</w:t>
      </w:r>
      <w:r>
        <w:rPr>
          <w:rFonts w:hint="eastAsia"/>
        </w:rPr>
        <w:t>803707.5</w:t>
      </w:r>
      <w:r>
        <w:rPr>
          <w:rFonts w:hint="eastAsia"/>
        </w:rPr>
        <w:t>）×</w:t>
      </w:r>
      <w:r>
        <w:rPr>
          <w:rFonts w:hint="eastAsia"/>
        </w:rPr>
        <w:t>100</w:t>
      </w:r>
      <w:r>
        <w:rPr>
          <w:rFonts w:hint="eastAsia"/>
        </w:rPr>
        <w:t>％</w:t>
      </w:r>
      <w:r>
        <w:rPr>
          <w:rFonts w:hint="eastAsia"/>
        </w:rPr>
        <w:t>=14.43</w:t>
      </w:r>
      <w:r>
        <w:rPr>
          <w:rFonts w:hint="eastAsia"/>
        </w:rPr>
        <w:t>％</w:t>
      </w:r>
    </w:p>
    <w:p w:rsidR="00F76CA1" w:rsidRDefault="00F76CA1" w:rsidP="00F76CA1">
      <w:pPr>
        <w:rPr>
          <w:rFonts w:hint="eastAsia"/>
        </w:rPr>
      </w:pPr>
      <w:r>
        <w:rPr>
          <w:rFonts w:hint="eastAsia"/>
        </w:rPr>
        <w:t>31</w:t>
      </w:r>
      <w:r>
        <w:rPr>
          <w:rFonts w:hint="eastAsia"/>
        </w:rPr>
        <w:t>、某商业企业某一年度赊销收入净额为</w:t>
      </w:r>
      <w:r>
        <w:rPr>
          <w:rFonts w:hint="eastAsia"/>
        </w:rPr>
        <w:t>2 000</w:t>
      </w:r>
      <w:r>
        <w:rPr>
          <w:rFonts w:hint="eastAsia"/>
        </w:rPr>
        <w:t>万元，销售成本为</w:t>
      </w:r>
      <w:r>
        <w:rPr>
          <w:rFonts w:hint="eastAsia"/>
        </w:rPr>
        <w:t>1 600</w:t>
      </w:r>
      <w:r>
        <w:rPr>
          <w:rFonts w:hint="eastAsia"/>
        </w:rPr>
        <w:t>万元；年初，年末应收账款余额分别为</w:t>
      </w:r>
      <w:r>
        <w:rPr>
          <w:rFonts w:hint="eastAsia"/>
        </w:rPr>
        <w:t>200</w:t>
      </w:r>
      <w:r>
        <w:rPr>
          <w:rFonts w:hint="eastAsia"/>
        </w:rPr>
        <w:t>万元和</w:t>
      </w:r>
      <w:r>
        <w:rPr>
          <w:rFonts w:hint="eastAsia"/>
        </w:rPr>
        <w:t>400</w:t>
      </w:r>
      <w:r>
        <w:rPr>
          <w:rFonts w:hint="eastAsia"/>
        </w:rPr>
        <w:t>万元；年初，年末存货分别为</w:t>
      </w:r>
      <w:r>
        <w:rPr>
          <w:rFonts w:hint="eastAsia"/>
        </w:rPr>
        <w:t>200</w:t>
      </w:r>
      <w:r>
        <w:rPr>
          <w:rFonts w:hint="eastAsia"/>
        </w:rPr>
        <w:t>万元和</w:t>
      </w:r>
      <w:r>
        <w:rPr>
          <w:rFonts w:hint="eastAsia"/>
        </w:rPr>
        <w:t>600</w:t>
      </w:r>
      <w:r>
        <w:rPr>
          <w:rFonts w:hint="eastAsia"/>
        </w:rPr>
        <w:t>万元；年末速动比率为</w:t>
      </w:r>
      <w:r>
        <w:rPr>
          <w:rFonts w:hint="eastAsia"/>
        </w:rPr>
        <w:t>1.2</w:t>
      </w:r>
      <w:r>
        <w:rPr>
          <w:rFonts w:hint="eastAsia"/>
        </w:rPr>
        <w:t>，年末现金比率为</w:t>
      </w:r>
      <w:r>
        <w:rPr>
          <w:rFonts w:hint="eastAsia"/>
        </w:rPr>
        <w:t>0.7</w:t>
      </w:r>
      <w:r>
        <w:rPr>
          <w:rFonts w:hint="eastAsia"/>
        </w:rPr>
        <w:t>。假定该企业流动资产由速动资产和存货组成，速动资产由应收账款和现金类资产组成，一年按</w:t>
      </w:r>
      <w:r>
        <w:rPr>
          <w:rFonts w:hint="eastAsia"/>
        </w:rPr>
        <w:t>360</w:t>
      </w:r>
      <w:r>
        <w:rPr>
          <w:rFonts w:hint="eastAsia"/>
        </w:rPr>
        <w:t>天计算。</w:t>
      </w:r>
      <w:r>
        <w:rPr>
          <w:rFonts w:hint="eastAsia"/>
        </w:rPr>
        <w:t xml:space="preserve"> </w:t>
      </w:r>
      <w:r>
        <w:rPr>
          <w:rFonts w:hint="eastAsia"/>
        </w:rPr>
        <w:t>要求：（</w:t>
      </w:r>
      <w:r>
        <w:rPr>
          <w:rFonts w:hint="eastAsia"/>
        </w:rPr>
        <w:t>l</w:t>
      </w:r>
      <w:r>
        <w:rPr>
          <w:rFonts w:hint="eastAsia"/>
        </w:rPr>
        <w:t>）计算该年应收账款周转天数。</w:t>
      </w:r>
      <w:r>
        <w:rPr>
          <w:rFonts w:hint="eastAsia"/>
        </w:rPr>
        <w:t xml:space="preserve"> </w:t>
      </w:r>
      <w:r>
        <w:rPr>
          <w:rFonts w:hint="eastAsia"/>
        </w:rPr>
        <w:t>（</w:t>
      </w:r>
      <w:r>
        <w:rPr>
          <w:rFonts w:hint="eastAsia"/>
        </w:rPr>
        <w:t>2</w:t>
      </w:r>
      <w:r>
        <w:rPr>
          <w:rFonts w:hint="eastAsia"/>
        </w:rPr>
        <w:t>）计算该年存货周转天数。</w:t>
      </w:r>
      <w:r>
        <w:rPr>
          <w:rFonts w:hint="eastAsia"/>
        </w:rPr>
        <w:t xml:space="preserve"> </w:t>
      </w:r>
      <w:r>
        <w:rPr>
          <w:rFonts w:hint="eastAsia"/>
        </w:rPr>
        <w:t>（</w:t>
      </w:r>
      <w:r>
        <w:rPr>
          <w:rFonts w:hint="eastAsia"/>
        </w:rPr>
        <w:t>3</w:t>
      </w:r>
      <w:r>
        <w:rPr>
          <w:rFonts w:hint="eastAsia"/>
        </w:rPr>
        <w:t>）计算该年年末流动负债余额和速动资产余额。</w:t>
      </w:r>
      <w:r>
        <w:rPr>
          <w:rFonts w:hint="eastAsia"/>
        </w:rPr>
        <w:t xml:space="preserve"> </w:t>
      </w:r>
      <w:r>
        <w:rPr>
          <w:rFonts w:hint="eastAsia"/>
        </w:rPr>
        <w:t>（</w:t>
      </w:r>
      <w:r>
        <w:rPr>
          <w:rFonts w:hint="eastAsia"/>
        </w:rPr>
        <w:t>4</w:t>
      </w:r>
      <w:r>
        <w:rPr>
          <w:rFonts w:hint="eastAsia"/>
        </w:rPr>
        <w:t>）计算该年年末流动比率。</w:t>
      </w:r>
    </w:p>
    <w:p w:rsidR="00F76CA1" w:rsidRDefault="00F76CA1" w:rsidP="00F76CA1">
      <w:pPr>
        <w:rPr>
          <w:rFonts w:hint="eastAsia"/>
        </w:rPr>
      </w:pPr>
      <w:r>
        <w:rPr>
          <w:rFonts w:hint="eastAsia"/>
        </w:rPr>
        <w:t>参考答案：解：</w:t>
      </w:r>
      <w:r>
        <w:rPr>
          <w:rFonts w:hint="eastAsia"/>
        </w:rPr>
        <w:t xml:space="preserve"> </w:t>
      </w:r>
      <w:r>
        <w:rPr>
          <w:rFonts w:hint="eastAsia"/>
        </w:rPr>
        <w:t>（</w:t>
      </w:r>
      <w:r>
        <w:rPr>
          <w:rFonts w:hint="eastAsia"/>
        </w:rPr>
        <w:t>1</w:t>
      </w:r>
      <w:r>
        <w:rPr>
          <w:rFonts w:hint="eastAsia"/>
        </w:rPr>
        <w:t>）应收账款周转天数</w:t>
      </w:r>
      <w:r>
        <w:rPr>
          <w:rFonts w:hint="eastAsia"/>
        </w:rPr>
        <w:t>={360</w:t>
      </w:r>
      <w:r>
        <w:rPr>
          <w:rFonts w:hint="eastAsia"/>
        </w:rPr>
        <w:t>×</w:t>
      </w:r>
      <w:r>
        <w:rPr>
          <w:rFonts w:hint="eastAsia"/>
        </w:rPr>
        <w:t>[</w:t>
      </w:r>
      <w:r>
        <w:rPr>
          <w:rFonts w:hint="eastAsia"/>
        </w:rPr>
        <w:t>（</w:t>
      </w:r>
      <w:r>
        <w:rPr>
          <w:rFonts w:hint="eastAsia"/>
        </w:rPr>
        <w:t>200+400</w:t>
      </w:r>
      <w:r>
        <w:rPr>
          <w:rFonts w:hint="eastAsia"/>
        </w:rPr>
        <w:t>）÷</w:t>
      </w:r>
      <w:r>
        <w:rPr>
          <w:rFonts w:hint="eastAsia"/>
        </w:rPr>
        <w:t>2]}/2000=54</w:t>
      </w:r>
      <w:r>
        <w:rPr>
          <w:rFonts w:hint="eastAsia"/>
        </w:rPr>
        <w:t>（天）</w:t>
      </w:r>
      <w:r>
        <w:rPr>
          <w:rFonts w:hint="eastAsia"/>
        </w:rPr>
        <w:t xml:space="preserve"> </w:t>
      </w:r>
      <w:r>
        <w:rPr>
          <w:rFonts w:hint="eastAsia"/>
        </w:rPr>
        <w:t>（</w:t>
      </w:r>
      <w:r>
        <w:rPr>
          <w:rFonts w:hint="eastAsia"/>
        </w:rPr>
        <w:t>2</w:t>
      </w:r>
      <w:r>
        <w:rPr>
          <w:rFonts w:hint="eastAsia"/>
        </w:rPr>
        <w:t>）存货周转天数</w:t>
      </w:r>
      <w:r>
        <w:rPr>
          <w:rFonts w:hint="eastAsia"/>
        </w:rPr>
        <w:t>={360</w:t>
      </w:r>
      <w:r>
        <w:rPr>
          <w:rFonts w:hint="eastAsia"/>
        </w:rPr>
        <w:t>×</w:t>
      </w:r>
      <w:r>
        <w:rPr>
          <w:rFonts w:hint="eastAsia"/>
        </w:rPr>
        <w:t>[</w:t>
      </w:r>
      <w:r>
        <w:rPr>
          <w:rFonts w:hint="eastAsia"/>
        </w:rPr>
        <w:t>（</w:t>
      </w:r>
      <w:r>
        <w:rPr>
          <w:rFonts w:hint="eastAsia"/>
        </w:rPr>
        <w:t>200+600</w:t>
      </w:r>
      <w:r>
        <w:rPr>
          <w:rFonts w:hint="eastAsia"/>
        </w:rPr>
        <w:t>）÷</w:t>
      </w:r>
      <w:r>
        <w:rPr>
          <w:rFonts w:hint="eastAsia"/>
        </w:rPr>
        <w:t>2]}/1 600=90</w:t>
      </w:r>
      <w:r>
        <w:rPr>
          <w:rFonts w:hint="eastAsia"/>
        </w:rPr>
        <w:t>（天）</w:t>
      </w:r>
      <w:r>
        <w:rPr>
          <w:rFonts w:hint="eastAsia"/>
        </w:rPr>
        <w:t xml:space="preserve"> </w:t>
      </w:r>
      <w:r>
        <w:rPr>
          <w:rFonts w:hint="eastAsia"/>
        </w:rPr>
        <w:t>（</w:t>
      </w:r>
      <w:r>
        <w:rPr>
          <w:rFonts w:hint="eastAsia"/>
        </w:rPr>
        <w:t>3</w:t>
      </w:r>
      <w:r>
        <w:rPr>
          <w:rFonts w:hint="eastAsia"/>
        </w:rPr>
        <w:t>）年末速动资产／年末流动负</w:t>
      </w:r>
      <w:r>
        <w:rPr>
          <w:rFonts w:hint="eastAsia"/>
        </w:rPr>
        <w:lastRenderedPageBreak/>
        <w:t>债</w:t>
      </w:r>
      <w:r>
        <w:rPr>
          <w:rFonts w:hint="eastAsia"/>
        </w:rPr>
        <w:t xml:space="preserve">=1.2 </w:t>
      </w:r>
      <w:r>
        <w:rPr>
          <w:rFonts w:hint="eastAsia"/>
        </w:rPr>
        <w:t>（年末速动资产－</w:t>
      </w:r>
      <w:r>
        <w:rPr>
          <w:rFonts w:hint="eastAsia"/>
        </w:rPr>
        <w:t>400</w:t>
      </w:r>
      <w:r>
        <w:rPr>
          <w:rFonts w:hint="eastAsia"/>
        </w:rPr>
        <w:t>）／年末流动负债</w:t>
      </w:r>
      <w:r>
        <w:rPr>
          <w:rFonts w:hint="eastAsia"/>
        </w:rPr>
        <w:t xml:space="preserve">=0.7 </w:t>
      </w:r>
      <w:r>
        <w:rPr>
          <w:rFonts w:hint="eastAsia"/>
        </w:rPr>
        <w:t>解之得：该年年末流动负债</w:t>
      </w:r>
      <w:r>
        <w:rPr>
          <w:rFonts w:hint="eastAsia"/>
        </w:rPr>
        <w:t>=800</w:t>
      </w:r>
      <w:r>
        <w:rPr>
          <w:rFonts w:hint="eastAsia"/>
        </w:rPr>
        <w:t>（万元）</w:t>
      </w:r>
      <w:r>
        <w:rPr>
          <w:rFonts w:hint="eastAsia"/>
        </w:rPr>
        <w:t xml:space="preserve"> </w:t>
      </w:r>
      <w:r>
        <w:rPr>
          <w:rFonts w:hint="eastAsia"/>
        </w:rPr>
        <w:t>该年年末速动资产</w:t>
      </w:r>
      <w:r>
        <w:rPr>
          <w:rFonts w:hint="eastAsia"/>
        </w:rPr>
        <w:t>=960</w:t>
      </w:r>
      <w:r>
        <w:rPr>
          <w:rFonts w:hint="eastAsia"/>
        </w:rPr>
        <w:t>（万元）</w:t>
      </w:r>
      <w:r>
        <w:rPr>
          <w:rFonts w:hint="eastAsia"/>
        </w:rPr>
        <w:t xml:space="preserve"> </w:t>
      </w:r>
      <w:r>
        <w:rPr>
          <w:rFonts w:hint="eastAsia"/>
        </w:rPr>
        <w:t>（</w:t>
      </w:r>
      <w:r>
        <w:rPr>
          <w:rFonts w:hint="eastAsia"/>
        </w:rPr>
        <w:t>4</w:t>
      </w:r>
      <w:r>
        <w:rPr>
          <w:rFonts w:hint="eastAsia"/>
        </w:rPr>
        <w:t>）该年年末流动比率</w:t>
      </w:r>
      <w:r>
        <w:rPr>
          <w:rFonts w:hint="eastAsia"/>
        </w:rPr>
        <w:t>=</w:t>
      </w:r>
      <w:r>
        <w:rPr>
          <w:rFonts w:hint="eastAsia"/>
        </w:rPr>
        <w:t>（</w:t>
      </w:r>
      <w:r>
        <w:rPr>
          <w:rFonts w:hint="eastAsia"/>
        </w:rPr>
        <w:t>960+600</w:t>
      </w:r>
      <w:r>
        <w:rPr>
          <w:rFonts w:hint="eastAsia"/>
        </w:rPr>
        <w:t>）</w:t>
      </w:r>
      <w:r>
        <w:rPr>
          <w:rFonts w:hint="eastAsia"/>
        </w:rPr>
        <w:t>/800=1.95</w:t>
      </w:r>
    </w:p>
    <w:p w:rsidR="00F76CA1" w:rsidRDefault="00F76CA1" w:rsidP="00F76CA1">
      <w:pPr>
        <w:rPr>
          <w:rFonts w:hint="eastAsia"/>
        </w:rPr>
      </w:pPr>
      <w:r>
        <w:rPr>
          <w:rFonts w:hint="eastAsia"/>
        </w:rPr>
        <w:t>32</w:t>
      </w:r>
      <w:r>
        <w:rPr>
          <w:rFonts w:hint="eastAsia"/>
        </w:rPr>
        <w:t>、某企业只生产和销售</w:t>
      </w:r>
      <w:r>
        <w:rPr>
          <w:rFonts w:hint="eastAsia"/>
        </w:rPr>
        <w:t>A</w:t>
      </w:r>
      <w:r>
        <w:rPr>
          <w:rFonts w:hint="eastAsia"/>
        </w:rPr>
        <w:t>产品，其总成本习性模型为</w:t>
      </w:r>
      <w:r>
        <w:rPr>
          <w:rFonts w:hint="eastAsia"/>
        </w:rPr>
        <w:t>Y=10000+3X</w:t>
      </w:r>
      <w:r>
        <w:rPr>
          <w:rFonts w:hint="eastAsia"/>
        </w:rPr>
        <w:t>。假定该企业本年度</w:t>
      </w:r>
      <w:r>
        <w:rPr>
          <w:rFonts w:hint="eastAsia"/>
        </w:rPr>
        <w:t>A</w:t>
      </w:r>
      <w:r>
        <w:rPr>
          <w:rFonts w:hint="eastAsia"/>
        </w:rPr>
        <w:t>产品销售量为</w:t>
      </w:r>
      <w:r>
        <w:rPr>
          <w:rFonts w:hint="eastAsia"/>
        </w:rPr>
        <w:t>10000</w:t>
      </w:r>
      <w:r>
        <w:rPr>
          <w:rFonts w:hint="eastAsia"/>
        </w:rPr>
        <w:t>件，每件售价为</w:t>
      </w:r>
      <w:r>
        <w:rPr>
          <w:rFonts w:hint="eastAsia"/>
        </w:rPr>
        <w:t>5</w:t>
      </w:r>
      <w:r>
        <w:rPr>
          <w:rFonts w:hint="eastAsia"/>
        </w:rPr>
        <w:t>元；按市场预测，下一年</w:t>
      </w:r>
      <w:r>
        <w:rPr>
          <w:rFonts w:hint="eastAsia"/>
        </w:rPr>
        <w:t>A</w:t>
      </w:r>
      <w:r>
        <w:rPr>
          <w:rFonts w:hint="eastAsia"/>
        </w:rPr>
        <w:t>产品的销售数量将增长</w:t>
      </w:r>
      <w:r>
        <w:rPr>
          <w:rFonts w:hint="eastAsia"/>
        </w:rPr>
        <w:t>10%</w:t>
      </w:r>
      <w:r>
        <w:rPr>
          <w:rFonts w:hint="eastAsia"/>
        </w:rPr>
        <w:t>。</w:t>
      </w:r>
      <w:r>
        <w:rPr>
          <w:rFonts w:hint="eastAsia"/>
        </w:rPr>
        <w:t xml:space="preserve"> </w:t>
      </w:r>
      <w:r>
        <w:rPr>
          <w:rFonts w:hint="eastAsia"/>
        </w:rPr>
        <w:t>要求：（</w:t>
      </w:r>
      <w:r>
        <w:rPr>
          <w:rFonts w:hint="eastAsia"/>
        </w:rPr>
        <w:t>1</w:t>
      </w:r>
      <w:r>
        <w:rPr>
          <w:rFonts w:hint="eastAsia"/>
        </w:rPr>
        <w:t>）计算本年度该企业的边际贡献总额。</w:t>
      </w:r>
      <w:r>
        <w:rPr>
          <w:rFonts w:hint="eastAsia"/>
        </w:rPr>
        <w:t xml:space="preserve"> </w:t>
      </w:r>
      <w:r>
        <w:rPr>
          <w:rFonts w:hint="eastAsia"/>
        </w:rPr>
        <w:t>（</w:t>
      </w:r>
      <w:r>
        <w:rPr>
          <w:rFonts w:hint="eastAsia"/>
        </w:rPr>
        <w:t>2</w:t>
      </w:r>
      <w:r>
        <w:rPr>
          <w:rFonts w:hint="eastAsia"/>
        </w:rPr>
        <w:t>）计算本年度该企业的息税前利润。</w:t>
      </w:r>
      <w:r>
        <w:rPr>
          <w:rFonts w:hint="eastAsia"/>
        </w:rPr>
        <w:t xml:space="preserve"> </w:t>
      </w:r>
      <w:r>
        <w:rPr>
          <w:rFonts w:hint="eastAsia"/>
        </w:rPr>
        <w:t>（</w:t>
      </w:r>
      <w:r>
        <w:rPr>
          <w:rFonts w:hint="eastAsia"/>
        </w:rPr>
        <w:t>3</w:t>
      </w:r>
      <w:r>
        <w:rPr>
          <w:rFonts w:hint="eastAsia"/>
        </w:rPr>
        <w:t>）计算销售量为</w:t>
      </w:r>
      <w:r>
        <w:rPr>
          <w:rFonts w:hint="eastAsia"/>
        </w:rPr>
        <w:t>10000</w:t>
      </w:r>
      <w:r>
        <w:rPr>
          <w:rFonts w:hint="eastAsia"/>
        </w:rPr>
        <w:t>件时的经营杠杆系数。</w:t>
      </w:r>
      <w:r>
        <w:rPr>
          <w:rFonts w:hint="eastAsia"/>
        </w:rPr>
        <w:t xml:space="preserve"> </w:t>
      </w:r>
      <w:r>
        <w:rPr>
          <w:rFonts w:hint="eastAsia"/>
        </w:rPr>
        <w:t>（</w:t>
      </w:r>
      <w:r>
        <w:rPr>
          <w:rFonts w:hint="eastAsia"/>
        </w:rPr>
        <w:t>4</w:t>
      </w:r>
      <w:r>
        <w:rPr>
          <w:rFonts w:hint="eastAsia"/>
        </w:rPr>
        <w:t>）计算下一年息税前利润增长率。</w:t>
      </w:r>
      <w:r>
        <w:rPr>
          <w:rFonts w:hint="eastAsia"/>
        </w:rPr>
        <w:t xml:space="preserve"> </w:t>
      </w:r>
      <w:r>
        <w:rPr>
          <w:rFonts w:hint="eastAsia"/>
        </w:rPr>
        <w:t>（</w:t>
      </w:r>
      <w:r>
        <w:rPr>
          <w:rFonts w:hint="eastAsia"/>
        </w:rPr>
        <w:t>5</w:t>
      </w:r>
      <w:r>
        <w:rPr>
          <w:rFonts w:hint="eastAsia"/>
        </w:rPr>
        <w:t>）假定企业本年度发生负债利息</w:t>
      </w:r>
      <w:r>
        <w:rPr>
          <w:rFonts w:hint="eastAsia"/>
        </w:rPr>
        <w:t>5000</w:t>
      </w:r>
      <w:r>
        <w:rPr>
          <w:rFonts w:hint="eastAsia"/>
        </w:rPr>
        <w:t>元，且无优先股股息，计算复合杠杆系数。</w:t>
      </w:r>
    </w:p>
    <w:p w:rsidR="00F76CA1" w:rsidRDefault="00F76CA1" w:rsidP="00F76CA1">
      <w:pPr>
        <w:rPr>
          <w:rFonts w:hint="eastAsia"/>
        </w:rPr>
      </w:pPr>
      <w:r>
        <w:rPr>
          <w:rFonts w:hint="eastAsia"/>
        </w:rPr>
        <w:t>参考答案：解：</w:t>
      </w:r>
      <w:r>
        <w:rPr>
          <w:rFonts w:hint="eastAsia"/>
        </w:rPr>
        <w:t xml:space="preserve"> </w:t>
      </w:r>
      <w:r>
        <w:rPr>
          <w:rFonts w:hint="eastAsia"/>
        </w:rPr>
        <w:t>（</w:t>
      </w:r>
      <w:r>
        <w:rPr>
          <w:rFonts w:hint="eastAsia"/>
        </w:rPr>
        <w:t>1</w:t>
      </w:r>
      <w:r>
        <w:rPr>
          <w:rFonts w:hint="eastAsia"/>
        </w:rPr>
        <w:t>）本年度企业的边际贡献总额</w:t>
      </w:r>
      <w:r>
        <w:rPr>
          <w:rFonts w:hint="eastAsia"/>
        </w:rPr>
        <w:t>=S-V=10000</w:t>
      </w:r>
      <w:r>
        <w:rPr>
          <w:rFonts w:hint="eastAsia"/>
        </w:rPr>
        <w:t>×</w:t>
      </w:r>
      <w:r>
        <w:rPr>
          <w:rFonts w:hint="eastAsia"/>
        </w:rPr>
        <w:t>5-10000</w:t>
      </w:r>
      <w:r>
        <w:rPr>
          <w:rFonts w:hint="eastAsia"/>
        </w:rPr>
        <w:t>×</w:t>
      </w:r>
      <w:r>
        <w:rPr>
          <w:rFonts w:hint="eastAsia"/>
        </w:rPr>
        <w:t>3=20000(</w:t>
      </w:r>
      <w:r>
        <w:rPr>
          <w:rFonts w:hint="eastAsia"/>
        </w:rPr>
        <w:t>元</w:t>
      </w:r>
      <w:r>
        <w:rPr>
          <w:rFonts w:hint="eastAsia"/>
        </w:rPr>
        <w:t>)</w:t>
      </w:r>
      <w:r>
        <w:rPr>
          <w:rFonts w:hint="eastAsia"/>
        </w:rPr>
        <w:t>。</w:t>
      </w:r>
      <w:r>
        <w:rPr>
          <w:rFonts w:hint="eastAsia"/>
        </w:rPr>
        <w:t xml:space="preserve"> </w:t>
      </w:r>
      <w:r>
        <w:rPr>
          <w:rFonts w:hint="eastAsia"/>
        </w:rPr>
        <w:t>（</w:t>
      </w:r>
      <w:r>
        <w:rPr>
          <w:rFonts w:hint="eastAsia"/>
        </w:rPr>
        <w:t>2</w:t>
      </w:r>
      <w:r>
        <w:rPr>
          <w:rFonts w:hint="eastAsia"/>
        </w:rPr>
        <w:t>）本年度企业的息税前利润</w:t>
      </w:r>
      <w:r>
        <w:rPr>
          <w:rFonts w:hint="eastAsia"/>
        </w:rPr>
        <w:t>=</w:t>
      </w:r>
      <w:r>
        <w:rPr>
          <w:rFonts w:hint="eastAsia"/>
        </w:rPr>
        <w:t>边际贡献总额－固定成本</w:t>
      </w:r>
      <w:r>
        <w:rPr>
          <w:rFonts w:hint="eastAsia"/>
        </w:rPr>
        <w:t>=20000-10000=10000(</w:t>
      </w:r>
      <w:r>
        <w:rPr>
          <w:rFonts w:hint="eastAsia"/>
        </w:rPr>
        <w:t>元</w:t>
      </w:r>
      <w:r>
        <w:rPr>
          <w:rFonts w:hint="eastAsia"/>
        </w:rPr>
        <w:t>)</w:t>
      </w:r>
      <w:r>
        <w:rPr>
          <w:rFonts w:hint="eastAsia"/>
        </w:rPr>
        <w:t>。（</w:t>
      </w:r>
      <w:r>
        <w:rPr>
          <w:rFonts w:hint="eastAsia"/>
        </w:rPr>
        <w:t>3</w:t>
      </w:r>
      <w:r>
        <w:rPr>
          <w:rFonts w:hint="eastAsia"/>
        </w:rPr>
        <w:t>）销售量为</w:t>
      </w:r>
      <w:r>
        <w:rPr>
          <w:rFonts w:hint="eastAsia"/>
        </w:rPr>
        <w:t>10000</w:t>
      </w:r>
      <w:r>
        <w:rPr>
          <w:rFonts w:hint="eastAsia"/>
        </w:rPr>
        <w:t>件时的经营杠杆系数</w:t>
      </w:r>
      <w:r>
        <w:rPr>
          <w:rFonts w:hint="eastAsia"/>
        </w:rPr>
        <w:t>=</w:t>
      </w:r>
      <w:r>
        <w:rPr>
          <w:rFonts w:hint="eastAsia"/>
        </w:rPr>
        <w:t>边际贡献总额</w:t>
      </w:r>
      <w:r>
        <w:rPr>
          <w:rFonts w:hint="eastAsia"/>
        </w:rPr>
        <w:t>/</w:t>
      </w:r>
      <w:r>
        <w:rPr>
          <w:rFonts w:hint="eastAsia"/>
        </w:rPr>
        <w:t>息税前利润总额</w:t>
      </w:r>
      <w:r>
        <w:rPr>
          <w:rFonts w:hint="eastAsia"/>
        </w:rPr>
        <w:t xml:space="preserve">=20000/10000=2 </w:t>
      </w:r>
      <w:r>
        <w:rPr>
          <w:rFonts w:hint="eastAsia"/>
        </w:rPr>
        <w:t>（</w:t>
      </w:r>
      <w:r>
        <w:rPr>
          <w:rFonts w:hint="eastAsia"/>
        </w:rPr>
        <w:t>4</w:t>
      </w:r>
      <w:r>
        <w:rPr>
          <w:rFonts w:hint="eastAsia"/>
        </w:rPr>
        <w:t>）下一年息税前利润增长率</w:t>
      </w:r>
      <w:r>
        <w:rPr>
          <w:rFonts w:hint="eastAsia"/>
        </w:rPr>
        <w:t>=2</w:t>
      </w:r>
      <w:r>
        <w:rPr>
          <w:rFonts w:hint="eastAsia"/>
        </w:rPr>
        <w:t>×</w:t>
      </w:r>
      <w:r>
        <w:rPr>
          <w:rFonts w:hint="eastAsia"/>
        </w:rPr>
        <w:t xml:space="preserve">10%=20% </w:t>
      </w:r>
      <w:r>
        <w:rPr>
          <w:rFonts w:hint="eastAsia"/>
        </w:rPr>
        <w:t>（</w:t>
      </w:r>
      <w:r>
        <w:rPr>
          <w:rFonts w:hint="eastAsia"/>
        </w:rPr>
        <w:t>5</w:t>
      </w:r>
      <w:r>
        <w:rPr>
          <w:rFonts w:hint="eastAsia"/>
        </w:rPr>
        <w:t>）复合杠杆系数</w:t>
      </w:r>
      <w:r>
        <w:rPr>
          <w:rFonts w:hint="eastAsia"/>
        </w:rPr>
        <w:t>=[</w:t>
      </w:r>
      <w:r>
        <w:rPr>
          <w:rFonts w:hint="eastAsia"/>
        </w:rPr>
        <w:t>（</w:t>
      </w:r>
      <w:r>
        <w:rPr>
          <w:rFonts w:hint="eastAsia"/>
        </w:rPr>
        <w:t>5-3</w:t>
      </w:r>
      <w:r>
        <w:rPr>
          <w:rFonts w:hint="eastAsia"/>
        </w:rPr>
        <w:t>）×</w:t>
      </w:r>
      <w:r>
        <w:rPr>
          <w:rFonts w:hint="eastAsia"/>
        </w:rPr>
        <w:t>10000]/[</w:t>
      </w:r>
      <w:r>
        <w:rPr>
          <w:rFonts w:hint="eastAsia"/>
        </w:rPr>
        <w:t>（</w:t>
      </w:r>
      <w:r>
        <w:rPr>
          <w:rFonts w:hint="eastAsia"/>
        </w:rPr>
        <w:t>5-3</w:t>
      </w:r>
      <w:r>
        <w:rPr>
          <w:rFonts w:hint="eastAsia"/>
        </w:rPr>
        <w:t>）×</w:t>
      </w:r>
      <w:r>
        <w:rPr>
          <w:rFonts w:hint="eastAsia"/>
        </w:rPr>
        <w:t>10000-10000-5000]=4</w:t>
      </w:r>
    </w:p>
    <w:p w:rsidR="00F76CA1" w:rsidRDefault="00F76CA1" w:rsidP="00F76CA1">
      <w:pPr>
        <w:rPr>
          <w:rFonts w:hint="eastAsia"/>
        </w:rPr>
      </w:pPr>
      <w:r>
        <w:rPr>
          <w:rFonts w:hint="eastAsia"/>
        </w:rPr>
        <w:t>33</w:t>
      </w:r>
      <w:r>
        <w:rPr>
          <w:rFonts w:hint="eastAsia"/>
        </w:rPr>
        <w:t>、</w:t>
      </w:r>
    </w:p>
    <w:p w:rsidR="00F76CA1" w:rsidRDefault="00F76CA1" w:rsidP="00F76CA1">
      <w:r>
        <w:rPr>
          <w:noProof/>
        </w:rPr>
        <w:drawing>
          <wp:inline distT="0" distB="0" distL="0" distR="0">
            <wp:extent cx="3930650" cy="3241773"/>
            <wp:effectExtent l="19050" t="0" r="0" b="0"/>
            <wp:docPr id="9" name="图片 9" descr="http://xxxt.cmmc.org.cn:8889/ols/ueditor/jsp/upload1/20160526/70191464230229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xxt.cmmc.org.cn:8889/ols/ueditor/jsp/upload1/20160526/70191464230229426.png"/>
                    <pic:cNvPicPr>
                      <a:picLocks noChangeAspect="1" noChangeArrowheads="1"/>
                    </pic:cNvPicPr>
                  </pic:nvPicPr>
                  <pic:blipFill>
                    <a:blip r:embed="rId8"/>
                    <a:srcRect/>
                    <a:stretch>
                      <a:fillRect/>
                    </a:stretch>
                  </pic:blipFill>
                  <pic:spPr bwMode="auto">
                    <a:xfrm>
                      <a:off x="0" y="0"/>
                      <a:ext cx="3930827" cy="3241919"/>
                    </a:xfrm>
                    <a:prstGeom prst="rect">
                      <a:avLst/>
                    </a:prstGeom>
                    <a:noFill/>
                    <a:ln w="9525">
                      <a:noFill/>
                      <a:miter lim="800000"/>
                      <a:headEnd/>
                      <a:tailEnd/>
                    </a:ln>
                  </pic:spPr>
                </pic:pic>
              </a:graphicData>
            </a:graphic>
          </wp:inline>
        </w:drawing>
      </w:r>
      <w:r w:rsidRPr="00F76CA1">
        <w:t xml:space="preserve"> </w:t>
      </w:r>
    </w:p>
    <w:p w:rsidR="000E623B" w:rsidRDefault="00F76CA1" w:rsidP="00F76CA1">
      <w:pPr>
        <w:rPr>
          <w:rFonts w:hint="eastAsia"/>
        </w:rPr>
      </w:pPr>
      <w:r>
        <w:rPr>
          <w:rFonts w:hint="eastAsia"/>
        </w:rPr>
        <w:t>•</w:t>
      </w:r>
      <w:r>
        <w:rPr>
          <w:rFonts w:hint="eastAsia"/>
        </w:rPr>
        <w:tab/>
      </w:r>
      <w:r>
        <w:rPr>
          <w:rFonts w:hint="eastAsia"/>
        </w:rPr>
        <w:t>参考答案：长期负债</w:t>
      </w:r>
      <w:r>
        <w:rPr>
          <w:rFonts w:hint="eastAsia"/>
        </w:rPr>
        <w:t>/</w:t>
      </w:r>
      <w:r>
        <w:rPr>
          <w:rFonts w:hint="eastAsia"/>
        </w:rPr>
        <w:t>所有者权益</w:t>
      </w:r>
      <w:r>
        <w:rPr>
          <w:rFonts w:hint="eastAsia"/>
        </w:rPr>
        <w:t>=0.5=</w:t>
      </w:r>
      <w:r>
        <w:rPr>
          <w:rFonts w:hint="eastAsia"/>
        </w:rPr>
        <w:t>＞长期负债</w:t>
      </w:r>
      <w:r>
        <w:rPr>
          <w:rFonts w:hint="eastAsia"/>
        </w:rPr>
        <w:t>=</w:t>
      </w:r>
      <w:r>
        <w:rPr>
          <w:rFonts w:hint="eastAsia"/>
        </w:rPr>
        <w:t>（</w:t>
      </w:r>
      <w:r>
        <w:rPr>
          <w:rFonts w:hint="eastAsia"/>
        </w:rPr>
        <w:t>1000+1000</w:t>
      </w:r>
      <w:r>
        <w:rPr>
          <w:rFonts w:hint="eastAsia"/>
        </w:rPr>
        <w:t>）</w:t>
      </w:r>
      <w:r>
        <w:rPr>
          <w:rFonts w:hint="eastAsia"/>
        </w:rPr>
        <w:t xml:space="preserve">*0.5=1000 </w:t>
      </w:r>
      <w:r>
        <w:rPr>
          <w:rFonts w:hint="eastAsia"/>
        </w:rPr>
        <w:t>销售收入</w:t>
      </w:r>
      <w:r>
        <w:rPr>
          <w:rFonts w:hint="eastAsia"/>
        </w:rPr>
        <w:t>/</w:t>
      </w:r>
      <w:r>
        <w:rPr>
          <w:rFonts w:hint="eastAsia"/>
        </w:rPr>
        <w:t>总资产</w:t>
      </w:r>
      <w:r>
        <w:rPr>
          <w:rFonts w:hint="eastAsia"/>
        </w:rPr>
        <w:t>=2.5=</w:t>
      </w:r>
      <w:r>
        <w:rPr>
          <w:rFonts w:hint="eastAsia"/>
        </w:rPr>
        <w:t>＞销售收入</w:t>
      </w:r>
      <w:r>
        <w:rPr>
          <w:rFonts w:hint="eastAsia"/>
        </w:rPr>
        <w:t xml:space="preserve">=2.5*4000=10000 </w:t>
      </w:r>
      <w:r>
        <w:rPr>
          <w:rFonts w:hint="eastAsia"/>
        </w:rPr>
        <w:t>应收账款周转天数</w:t>
      </w:r>
      <w:r>
        <w:rPr>
          <w:rFonts w:hint="eastAsia"/>
        </w:rPr>
        <w:t>=</w:t>
      </w:r>
      <w:r>
        <w:rPr>
          <w:rFonts w:hint="eastAsia"/>
        </w:rPr>
        <w:t>（应收账款平均余额</w:t>
      </w:r>
      <w:r>
        <w:rPr>
          <w:rFonts w:hint="eastAsia"/>
        </w:rPr>
        <w:t>*360</w:t>
      </w:r>
      <w:r>
        <w:rPr>
          <w:rFonts w:hint="eastAsia"/>
        </w:rPr>
        <w:t>）</w:t>
      </w:r>
      <w:r>
        <w:rPr>
          <w:rFonts w:hint="eastAsia"/>
        </w:rPr>
        <w:t>/</w:t>
      </w:r>
      <w:r>
        <w:rPr>
          <w:rFonts w:hint="eastAsia"/>
        </w:rPr>
        <w:t>销售收入</w:t>
      </w:r>
      <w:r>
        <w:rPr>
          <w:rFonts w:hint="eastAsia"/>
        </w:rPr>
        <w:t>=</w:t>
      </w:r>
      <w:r>
        <w:rPr>
          <w:rFonts w:hint="eastAsia"/>
        </w:rPr>
        <w:t>＞应收账款平均余额</w:t>
      </w:r>
      <w:r>
        <w:rPr>
          <w:rFonts w:hint="eastAsia"/>
        </w:rPr>
        <w:t>=</w:t>
      </w:r>
      <w:r>
        <w:rPr>
          <w:rFonts w:hint="eastAsia"/>
        </w:rPr>
        <w:t>（</w:t>
      </w:r>
      <w:r>
        <w:rPr>
          <w:rFonts w:hint="eastAsia"/>
        </w:rPr>
        <w:t>36*10000</w:t>
      </w:r>
      <w:r>
        <w:rPr>
          <w:rFonts w:hint="eastAsia"/>
        </w:rPr>
        <w:t>）</w:t>
      </w:r>
      <w:r>
        <w:rPr>
          <w:rFonts w:hint="eastAsia"/>
        </w:rPr>
        <w:t xml:space="preserve">/360=1000 </w:t>
      </w:r>
      <w:r>
        <w:rPr>
          <w:rFonts w:hint="eastAsia"/>
        </w:rPr>
        <w:t>存货周转率</w:t>
      </w:r>
      <w:r>
        <w:rPr>
          <w:rFonts w:hint="eastAsia"/>
        </w:rPr>
        <w:t>=</w:t>
      </w:r>
      <w:r>
        <w:rPr>
          <w:rFonts w:hint="eastAsia"/>
        </w:rPr>
        <w:t>销货成本</w:t>
      </w:r>
      <w:r>
        <w:rPr>
          <w:rFonts w:hint="eastAsia"/>
        </w:rPr>
        <w:t>/</w:t>
      </w:r>
      <w:r>
        <w:rPr>
          <w:rFonts w:hint="eastAsia"/>
        </w:rPr>
        <w:t>存货平均余额</w:t>
      </w:r>
      <w:r>
        <w:rPr>
          <w:rFonts w:hint="eastAsia"/>
        </w:rPr>
        <w:t>=</w:t>
      </w:r>
      <w:r>
        <w:rPr>
          <w:rFonts w:hint="eastAsia"/>
        </w:rPr>
        <w:t>＞存货平均余额</w:t>
      </w:r>
      <w:r>
        <w:rPr>
          <w:rFonts w:hint="eastAsia"/>
        </w:rPr>
        <w:t xml:space="preserve">=5000/5=1000 </w:t>
      </w:r>
      <w:r>
        <w:rPr>
          <w:rFonts w:hint="eastAsia"/>
        </w:rPr>
        <w:t>销售净利润</w:t>
      </w:r>
      <w:r>
        <w:rPr>
          <w:rFonts w:hint="eastAsia"/>
        </w:rPr>
        <w:t>=</w:t>
      </w:r>
      <w:r>
        <w:rPr>
          <w:rFonts w:hint="eastAsia"/>
        </w:rPr>
        <w:t>净利润</w:t>
      </w:r>
      <w:r>
        <w:rPr>
          <w:rFonts w:hint="eastAsia"/>
        </w:rPr>
        <w:t>/</w:t>
      </w:r>
      <w:r>
        <w:rPr>
          <w:rFonts w:hint="eastAsia"/>
        </w:rPr>
        <w:t>销售收入</w:t>
      </w:r>
      <w:r>
        <w:rPr>
          <w:rFonts w:hint="eastAsia"/>
        </w:rPr>
        <w:t>=</w:t>
      </w:r>
      <w:r>
        <w:rPr>
          <w:rFonts w:hint="eastAsia"/>
        </w:rPr>
        <w:t>＞净利润</w:t>
      </w:r>
      <w:r>
        <w:rPr>
          <w:rFonts w:hint="eastAsia"/>
        </w:rPr>
        <w:t xml:space="preserve">=10000*5%=500 </w:t>
      </w:r>
      <w:r>
        <w:rPr>
          <w:rFonts w:hint="eastAsia"/>
        </w:rPr>
        <w:t>净资产利润率</w:t>
      </w:r>
      <w:r>
        <w:rPr>
          <w:rFonts w:hint="eastAsia"/>
        </w:rPr>
        <w:t>=</w:t>
      </w:r>
      <w:r>
        <w:rPr>
          <w:rFonts w:hint="eastAsia"/>
        </w:rPr>
        <w:t>净利润</w:t>
      </w:r>
      <w:r>
        <w:rPr>
          <w:rFonts w:hint="eastAsia"/>
        </w:rPr>
        <w:t>/</w:t>
      </w:r>
      <w:r>
        <w:rPr>
          <w:rFonts w:hint="eastAsia"/>
        </w:rPr>
        <w:t>所有者权益</w:t>
      </w:r>
      <w:r>
        <w:rPr>
          <w:rFonts w:hint="eastAsia"/>
        </w:rPr>
        <w:t>=500/</w:t>
      </w:r>
      <w:r>
        <w:rPr>
          <w:rFonts w:hint="eastAsia"/>
        </w:rPr>
        <w:t>（</w:t>
      </w:r>
      <w:r>
        <w:rPr>
          <w:rFonts w:hint="eastAsia"/>
        </w:rPr>
        <w:t>1000+1000</w:t>
      </w:r>
      <w:r>
        <w:rPr>
          <w:rFonts w:hint="eastAsia"/>
        </w:rPr>
        <w:t>）</w:t>
      </w:r>
      <w:r>
        <w:rPr>
          <w:rFonts w:hint="eastAsia"/>
        </w:rPr>
        <w:t>=25%</w:t>
      </w:r>
    </w:p>
    <w:p w:rsidR="00F76CA1" w:rsidRPr="000E623B" w:rsidRDefault="000E623B" w:rsidP="000E623B">
      <w:pPr>
        <w:rPr>
          <w:rFonts w:ascii="Arial" w:eastAsia="宋体" w:hAnsi="Arial" w:cs="Arial" w:hint="eastAsia"/>
          <w:color w:val="000000"/>
          <w:kern w:val="0"/>
          <w:sz w:val="27"/>
          <w:szCs w:val="27"/>
        </w:rPr>
      </w:pPr>
      <w:r>
        <w:rPr>
          <w:rFonts w:ascii="Arial" w:eastAsia="宋体" w:hAnsi="Arial" w:cs="Arial" w:hint="eastAsia"/>
          <w:color w:val="000000"/>
          <w:kern w:val="0"/>
          <w:sz w:val="27"/>
          <w:szCs w:val="27"/>
        </w:rPr>
        <w:t>34</w:t>
      </w:r>
      <w:r w:rsidR="00F76CA1">
        <w:rPr>
          <w:rFonts w:ascii="Arial" w:eastAsia="宋体" w:hAnsi="Arial" w:cs="Arial"/>
          <w:noProof/>
          <w:color w:val="000000"/>
          <w:kern w:val="0"/>
          <w:sz w:val="27"/>
          <w:szCs w:val="27"/>
        </w:rPr>
        <w:drawing>
          <wp:inline distT="0" distB="0" distL="0" distR="0">
            <wp:extent cx="4032250" cy="1758747"/>
            <wp:effectExtent l="19050" t="0" r="6350" b="0"/>
            <wp:docPr id="12" name="图片 12" descr="http://xxxt.cmmc.org.cn:8889/ols/ueditor/jsp/upload1/20160526/91601464230393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xxt.cmmc.org.cn:8889/ols/ueditor/jsp/upload1/20160526/91601464230393534.png"/>
                    <pic:cNvPicPr>
                      <a:picLocks noChangeAspect="1" noChangeArrowheads="1"/>
                    </pic:cNvPicPr>
                  </pic:nvPicPr>
                  <pic:blipFill>
                    <a:blip r:embed="rId9"/>
                    <a:srcRect/>
                    <a:stretch>
                      <a:fillRect/>
                    </a:stretch>
                  </pic:blipFill>
                  <pic:spPr bwMode="auto">
                    <a:xfrm>
                      <a:off x="0" y="0"/>
                      <a:ext cx="4041343" cy="1762713"/>
                    </a:xfrm>
                    <a:prstGeom prst="rect">
                      <a:avLst/>
                    </a:prstGeom>
                    <a:noFill/>
                    <a:ln w="9525">
                      <a:noFill/>
                      <a:miter lim="800000"/>
                      <a:headEnd/>
                      <a:tailEnd/>
                    </a:ln>
                  </pic:spPr>
                </pic:pic>
              </a:graphicData>
            </a:graphic>
          </wp:inline>
        </w:drawing>
      </w:r>
    </w:p>
    <w:p w:rsidR="00F76CA1" w:rsidRDefault="00F76CA1" w:rsidP="00F76CA1">
      <w:pPr>
        <w:widowControl/>
        <w:shd w:val="clear" w:color="auto" w:fill="E5E6E6"/>
        <w:spacing w:before="100" w:beforeAutospacing="1" w:after="100" w:afterAutospacing="1"/>
        <w:jc w:val="left"/>
        <w:rPr>
          <w:rFonts w:hint="eastAsia"/>
        </w:rPr>
      </w:pPr>
      <w:r>
        <w:rPr>
          <w:rFonts w:hint="eastAsia"/>
        </w:rPr>
        <w:lastRenderedPageBreak/>
        <w:t>参考答案：</w:t>
      </w:r>
    </w:p>
    <w:p w:rsidR="00F76CA1" w:rsidRDefault="00F76CA1" w:rsidP="00F76CA1">
      <w:pPr>
        <w:widowControl/>
        <w:shd w:val="clear" w:color="auto" w:fill="E5E6E6"/>
        <w:spacing w:before="100" w:beforeAutospacing="1" w:after="100" w:afterAutospacing="1"/>
        <w:jc w:val="left"/>
        <w:rPr>
          <w:rFonts w:hint="eastAsia"/>
        </w:rPr>
      </w:pPr>
      <w:r>
        <w:rPr>
          <w:rFonts w:hint="eastAsia"/>
        </w:rPr>
        <w:t>（</w:t>
      </w:r>
      <w:r>
        <w:rPr>
          <w:rFonts w:hint="eastAsia"/>
        </w:rPr>
        <w:t>1</w:t>
      </w:r>
      <w:r>
        <w:rPr>
          <w:rFonts w:hint="eastAsia"/>
        </w:rPr>
        <w:t>）甲方案的预期收益</w:t>
      </w:r>
      <w:r>
        <w:rPr>
          <w:rFonts w:hint="eastAsia"/>
        </w:rPr>
        <w:t>= 3000</w:t>
      </w:r>
      <w:r>
        <w:rPr>
          <w:rFonts w:hint="eastAsia"/>
        </w:rPr>
        <w:t>×</w:t>
      </w:r>
      <w:r>
        <w:rPr>
          <w:rFonts w:hint="eastAsia"/>
        </w:rPr>
        <w:t>0.25</w:t>
      </w:r>
      <w:r>
        <w:rPr>
          <w:rFonts w:hint="eastAsia"/>
        </w:rPr>
        <w:t>＋</w:t>
      </w:r>
      <w:r>
        <w:rPr>
          <w:rFonts w:hint="eastAsia"/>
        </w:rPr>
        <w:t>2000</w:t>
      </w:r>
      <w:r>
        <w:rPr>
          <w:rFonts w:hint="eastAsia"/>
        </w:rPr>
        <w:t>×</w:t>
      </w:r>
      <w:r>
        <w:rPr>
          <w:rFonts w:hint="eastAsia"/>
        </w:rPr>
        <w:t>0.50</w:t>
      </w:r>
      <w:r>
        <w:rPr>
          <w:rFonts w:hint="eastAsia"/>
        </w:rPr>
        <w:t>＋</w:t>
      </w:r>
      <w:r>
        <w:rPr>
          <w:rFonts w:hint="eastAsia"/>
        </w:rPr>
        <w:t>1500</w:t>
      </w:r>
      <w:r>
        <w:rPr>
          <w:rFonts w:hint="eastAsia"/>
        </w:rPr>
        <w:t>×</w:t>
      </w:r>
      <w:r>
        <w:rPr>
          <w:rFonts w:hint="eastAsia"/>
        </w:rPr>
        <w:t>0.25=2125</w:t>
      </w:r>
      <w:r>
        <w:rPr>
          <w:rFonts w:hint="eastAsia"/>
        </w:rPr>
        <w:t>（元）乙方案的预期收益</w:t>
      </w:r>
      <w:r>
        <w:rPr>
          <w:rFonts w:hint="eastAsia"/>
        </w:rPr>
        <w:t>= 4000</w:t>
      </w:r>
      <w:r>
        <w:rPr>
          <w:rFonts w:hint="eastAsia"/>
        </w:rPr>
        <w:t>×</w:t>
      </w:r>
      <w:r>
        <w:rPr>
          <w:rFonts w:hint="eastAsia"/>
        </w:rPr>
        <w:t>0.25</w:t>
      </w:r>
      <w:r>
        <w:rPr>
          <w:rFonts w:hint="eastAsia"/>
        </w:rPr>
        <w:t>＋</w:t>
      </w:r>
      <w:r>
        <w:rPr>
          <w:rFonts w:hint="eastAsia"/>
        </w:rPr>
        <w:t>2000</w:t>
      </w:r>
      <w:r>
        <w:rPr>
          <w:rFonts w:hint="eastAsia"/>
        </w:rPr>
        <w:t>×</w:t>
      </w:r>
      <w:r>
        <w:rPr>
          <w:rFonts w:hint="eastAsia"/>
        </w:rPr>
        <w:t>0.50</w:t>
      </w:r>
      <w:r>
        <w:rPr>
          <w:rFonts w:hint="eastAsia"/>
        </w:rPr>
        <w:t>＋</w:t>
      </w:r>
      <w:r>
        <w:rPr>
          <w:rFonts w:hint="eastAsia"/>
        </w:rPr>
        <w:t>0</w:t>
      </w:r>
      <w:r>
        <w:rPr>
          <w:rFonts w:hint="eastAsia"/>
        </w:rPr>
        <w:t>×</w:t>
      </w:r>
      <w:r>
        <w:rPr>
          <w:rFonts w:hint="eastAsia"/>
        </w:rPr>
        <w:t>0.25=2000</w:t>
      </w:r>
      <w:r>
        <w:rPr>
          <w:rFonts w:hint="eastAsia"/>
        </w:rPr>
        <w:t>（元）</w:t>
      </w:r>
    </w:p>
    <w:p w:rsidR="00F76CA1" w:rsidRDefault="00F76CA1" w:rsidP="00F76CA1">
      <w:pPr>
        <w:widowControl/>
        <w:shd w:val="clear" w:color="auto" w:fill="E5E6E6"/>
        <w:spacing w:before="100" w:beforeAutospacing="1" w:after="100" w:afterAutospacing="1"/>
        <w:jc w:val="left"/>
        <w:rPr>
          <w:rFonts w:hint="eastAsia"/>
        </w:rPr>
      </w:pPr>
      <w:r>
        <w:rPr>
          <w:rFonts w:hint="eastAsia"/>
        </w:rPr>
        <w:t>（</w:t>
      </w:r>
      <w:r>
        <w:rPr>
          <w:rFonts w:hint="eastAsia"/>
        </w:rPr>
        <w:t>2</w:t>
      </w:r>
      <w:r>
        <w:rPr>
          <w:rFonts w:hint="eastAsia"/>
        </w:rPr>
        <w:t>）甲方案的标准差</w:t>
      </w:r>
      <w:r>
        <w:rPr>
          <w:rFonts w:hint="eastAsia"/>
        </w:rPr>
        <w:t xml:space="preserve">=544.86 </w:t>
      </w:r>
      <w:r>
        <w:rPr>
          <w:rFonts w:hint="eastAsia"/>
        </w:rPr>
        <w:t>甲方案标准差率</w:t>
      </w:r>
      <w:r>
        <w:rPr>
          <w:rFonts w:hint="eastAsia"/>
        </w:rPr>
        <w:t>=544.86</w:t>
      </w:r>
      <w:r>
        <w:rPr>
          <w:rFonts w:hint="eastAsia"/>
        </w:rPr>
        <w:t>÷</w:t>
      </w:r>
      <w:r>
        <w:rPr>
          <w:rFonts w:hint="eastAsia"/>
        </w:rPr>
        <w:t xml:space="preserve">2125=25.64% </w:t>
      </w:r>
      <w:r>
        <w:rPr>
          <w:rFonts w:hint="eastAsia"/>
        </w:rPr>
        <w:t>乙方案的标准差</w:t>
      </w:r>
      <w:r>
        <w:rPr>
          <w:rFonts w:hint="eastAsia"/>
        </w:rPr>
        <w:t xml:space="preserve">=1414.21 </w:t>
      </w:r>
      <w:r>
        <w:rPr>
          <w:rFonts w:hint="eastAsia"/>
        </w:rPr>
        <w:t>乙方案的标准差率</w:t>
      </w:r>
      <w:r>
        <w:rPr>
          <w:rFonts w:hint="eastAsia"/>
        </w:rPr>
        <w:t>=1414.21</w:t>
      </w:r>
      <w:r>
        <w:rPr>
          <w:rFonts w:hint="eastAsia"/>
        </w:rPr>
        <w:t>÷</w:t>
      </w:r>
      <w:r>
        <w:rPr>
          <w:rFonts w:hint="eastAsia"/>
        </w:rPr>
        <w:t>2000=70.71%</w:t>
      </w:r>
    </w:p>
    <w:p w:rsidR="00F76CA1" w:rsidRDefault="00F76CA1" w:rsidP="00F76CA1">
      <w:pPr>
        <w:widowControl/>
        <w:shd w:val="clear" w:color="auto" w:fill="E5E6E6"/>
        <w:spacing w:before="100" w:beforeAutospacing="1" w:after="100" w:afterAutospacing="1"/>
        <w:jc w:val="left"/>
        <w:rPr>
          <w:rFonts w:hint="eastAsia"/>
        </w:rPr>
      </w:pPr>
      <w:r>
        <w:rPr>
          <w:rFonts w:hint="eastAsia"/>
        </w:rPr>
        <w:t>（</w:t>
      </w:r>
      <w:r>
        <w:rPr>
          <w:rFonts w:hint="eastAsia"/>
        </w:rPr>
        <w:t>3</w:t>
      </w:r>
      <w:r>
        <w:rPr>
          <w:rFonts w:hint="eastAsia"/>
        </w:rPr>
        <w:t>）甲方案应得风险收益率</w:t>
      </w:r>
      <w:r>
        <w:rPr>
          <w:rFonts w:hint="eastAsia"/>
        </w:rPr>
        <w:t>=0.08</w:t>
      </w:r>
      <w:r>
        <w:rPr>
          <w:rFonts w:hint="eastAsia"/>
        </w:rPr>
        <w:t>×</w:t>
      </w:r>
      <w:r>
        <w:rPr>
          <w:rFonts w:hint="eastAsia"/>
        </w:rPr>
        <w:t xml:space="preserve">25.64%=2.05% </w:t>
      </w:r>
      <w:r>
        <w:rPr>
          <w:rFonts w:hint="eastAsia"/>
        </w:rPr>
        <w:t>乙方案应得风险收益率</w:t>
      </w:r>
      <w:r>
        <w:rPr>
          <w:rFonts w:hint="eastAsia"/>
        </w:rPr>
        <w:t>=0.08</w:t>
      </w:r>
      <w:r>
        <w:rPr>
          <w:rFonts w:hint="eastAsia"/>
        </w:rPr>
        <w:t>×</w:t>
      </w:r>
      <w:r>
        <w:rPr>
          <w:rFonts w:hint="eastAsia"/>
        </w:rPr>
        <w:t>70.71%=5.66%</w:t>
      </w:r>
    </w:p>
    <w:p w:rsidR="00F76CA1" w:rsidRDefault="00F76CA1" w:rsidP="00F76CA1">
      <w:pPr>
        <w:widowControl/>
        <w:shd w:val="clear" w:color="auto" w:fill="E5E6E6"/>
        <w:spacing w:before="100" w:beforeAutospacing="1" w:after="100" w:afterAutospacing="1"/>
        <w:jc w:val="left"/>
        <w:rPr>
          <w:rFonts w:hint="eastAsia"/>
        </w:rPr>
      </w:pPr>
      <w:r>
        <w:rPr>
          <w:rFonts w:hint="eastAsia"/>
        </w:rPr>
        <w:t>（</w:t>
      </w:r>
      <w:r>
        <w:rPr>
          <w:rFonts w:hint="eastAsia"/>
        </w:rPr>
        <w:t>4</w:t>
      </w:r>
      <w:r>
        <w:rPr>
          <w:rFonts w:hint="eastAsia"/>
        </w:rPr>
        <w:t>）甲方案预测投资收益率</w:t>
      </w:r>
      <w:r>
        <w:rPr>
          <w:rFonts w:hint="eastAsia"/>
        </w:rPr>
        <w:t>=2125</w:t>
      </w:r>
      <w:r>
        <w:rPr>
          <w:rFonts w:hint="eastAsia"/>
        </w:rPr>
        <w:t>÷</w:t>
      </w:r>
      <w:r>
        <w:rPr>
          <w:rFonts w:hint="eastAsia"/>
        </w:rPr>
        <w:t xml:space="preserve">20000=10.625% </w:t>
      </w:r>
      <w:r>
        <w:rPr>
          <w:rFonts w:hint="eastAsia"/>
        </w:rPr>
        <w:t>甲方案预测风险收益率</w:t>
      </w:r>
      <w:r>
        <w:rPr>
          <w:rFonts w:hint="eastAsia"/>
        </w:rPr>
        <w:t>=10.625%</w:t>
      </w:r>
      <w:r>
        <w:rPr>
          <w:rFonts w:hint="eastAsia"/>
        </w:rPr>
        <w:t>－</w:t>
      </w:r>
      <w:r>
        <w:rPr>
          <w:rFonts w:hint="eastAsia"/>
        </w:rPr>
        <w:t>5%=5.625%</w:t>
      </w:r>
      <w:r>
        <w:rPr>
          <w:rFonts w:hint="eastAsia"/>
        </w:rPr>
        <w:t>＞</w:t>
      </w:r>
      <w:r>
        <w:rPr>
          <w:rFonts w:hint="eastAsia"/>
        </w:rPr>
        <w:t xml:space="preserve">2.05% </w:t>
      </w:r>
      <w:r>
        <w:rPr>
          <w:rFonts w:hint="eastAsia"/>
        </w:rPr>
        <w:t>乙方案预测投资收益率</w:t>
      </w:r>
      <w:r>
        <w:rPr>
          <w:rFonts w:hint="eastAsia"/>
        </w:rPr>
        <w:t>=2000</w:t>
      </w:r>
      <w:r>
        <w:rPr>
          <w:rFonts w:hint="eastAsia"/>
        </w:rPr>
        <w:t>÷</w:t>
      </w:r>
      <w:r>
        <w:rPr>
          <w:rFonts w:hint="eastAsia"/>
        </w:rPr>
        <w:t xml:space="preserve">20000=10% </w:t>
      </w:r>
      <w:r>
        <w:rPr>
          <w:rFonts w:hint="eastAsia"/>
        </w:rPr>
        <w:t>乙方案预测风险收益率</w:t>
      </w:r>
      <w:r>
        <w:rPr>
          <w:rFonts w:hint="eastAsia"/>
        </w:rPr>
        <w:t>=10%</w:t>
      </w:r>
      <w:r>
        <w:rPr>
          <w:rFonts w:hint="eastAsia"/>
        </w:rPr>
        <w:t>－</w:t>
      </w:r>
      <w:r>
        <w:rPr>
          <w:rFonts w:hint="eastAsia"/>
        </w:rPr>
        <w:t>5%=5%</w:t>
      </w:r>
      <w:r>
        <w:rPr>
          <w:rFonts w:hint="eastAsia"/>
        </w:rPr>
        <w:t>＜</w:t>
      </w:r>
      <w:r>
        <w:rPr>
          <w:rFonts w:hint="eastAsia"/>
        </w:rPr>
        <w:t xml:space="preserve">70.71% </w:t>
      </w:r>
      <w:r>
        <w:rPr>
          <w:rFonts w:hint="eastAsia"/>
        </w:rPr>
        <w:t>故应考虑甲方案。</w:t>
      </w:r>
    </w:p>
    <w:p w:rsidR="00F76CA1" w:rsidRPr="00F76CA1" w:rsidRDefault="00F76CA1" w:rsidP="00F76CA1">
      <w:pPr>
        <w:widowControl/>
        <w:shd w:val="clear" w:color="auto" w:fill="E5E6E6"/>
        <w:spacing w:before="100" w:beforeAutospacing="1" w:after="100" w:afterAutospacing="1"/>
        <w:jc w:val="left"/>
        <w:rPr>
          <w:rFonts w:ascii="Arial" w:eastAsia="宋体" w:hAnsi="Arial" w:cs="Arial"/>
          <w:color w:val="000000"/>
          <w:kern w:val="0"/>
          <w:sz w:val="27"/>
          <w:szCs w:val="27"/>
        </w:rPr>
      </w:pPr>
      <w:r>
        <w:t xml:space="preserve"> </w:t>
      </w:r>
      <w:r w:rsidRPr="00F76CA1">
        <w:rPr>
          <w:rFonts w:ascii="Arial" w:eastAsia="宋体" w:hAnsi="Arial" w:cs="Arial" w:hint="eastAsia"/>
          <w:color w:val="000000"/>
          <w:kern w:val="0"/>
          <w:sz w:val="27"/>
          <w:szCs w:val="27"/>
        </w:rPr>
        <w:t>•</w:t>
      </w:r>
      <w:r w:rsidRPr="00F76CA1">
        <w:rPr>
          <w:rFonts w:ascii="Arial" w:eastAsia="宋体" w:hAnsi="Arial" w:cs="Arial" w:hint="eastAsia"/>
          <w:color w:val="000000"/>
          <w:kern w:val="0"/>
          <w:sz w:val="27"/>
          <w:szCs w:val="27"/>
        </w:rPr>
        <w:tab/>
        <w:t>35</w:t>
      </w:r>
      <w:r w:rsidRPr="00F76CA1">
        <w:rPr>
          <w:rFonts w:ascii="Arial" w:eastAsia="宋体" w:hAnsi="Arial" w:cs="Arial" w:hint="eastAsia"/>
          <w:color w:val="000000"/>
          <w:kern w:val="0"/>
          <w:sz w:val="27"/>
          <w:szCs w:val="27"/>
        </w:rPr>
        <w:t>、</w:t>
      </w:r>
      <w:r>
        <w:rPr>
          <w:rFonts w:ascii="Arial" w:eastAsia="宋体" w:hAnsi="Arial" w:cs="Arial"/>
          <w:noProof/>
          <w:color w:val="000000"/>
          <w:kern w:val="0"/>
          <w:sz w:val="27"/>
          <w:szCs w:val="27"/>
        </w:rPr>
        <w:drawing>
          <wp:inline distT="0" distB="0" distL="0" distR="0">
            <wp:extent cx="4229100" cy="3026449"/>
            <wp:effectExtent l="19050" t="0" r="0" b="0"/>
            <wp:docPr id="13" name="图片 13" descr="http://xxxt.cmmc.org.cn:8889/ols/ueditor/jsp/upload1/20160526/82031464230679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xxt.cmmc.org.cn:8889/ols/ueditor/jsp/upload1/20160526/82031464230679709.png"/>
                    <pic:cNvPicPr>
                      <a:picLocks noChangeAspect="1" noChangeArrowheads="1"/>
                    </pic:cNvPicPr>
                  </pic:nvPicPr>
                  <pic:blipFill>
                    <a:blip r:embed="rId10"/>
                    <a:srcRect/>
                    <a:stretch>
                      <a:fillRect/>
                    </a:stretch>
                  </pic:blipFill>
                  <pic:spPr bwMode="auto">
                    <a:xfrm>
                      <a:off x="0" y="0"/>
                      <a:ext cx="4229100" cy="3026449"/>
                    </a:xfrm>
                    <a:prstGeom prst="rect">
                      <a:avLst/>
                    </a:prstGeom>
                    <a:noFill/>
                    <a:ln w="9525">
                      <a:noFill/>
                      <a:miter lim="800000"/>
                      <a:headEnd/>
                      <a:tailEnd/>
                    </a:ln>
                  </pic:spPr>
                </pic:pic>
              </a:graphicData>
            </a:graphic>
          </wp:inline>
        </w:drawing>
      </w:r>
    </w:p>
    <w:p w:rsidR="00F76CA1" w:rsidRPr="00F76CA1" w:rsidRDefault="00F76CA1" w:rsidP="00F76CA1">
      <w:pPr>
        <w:widowControl/>
        <w:shd w:val="clear" w:color="auto" w:fill="E5E6E6"/>
        <w:jc w:val="left"/>
        <w:rPr>
          <w:rFonts w:ascii="Arial" w:eastAsia="宋体" w:hAnsi="Arial" w:cs="Arial"/>
          <w:color w:val="000000"/>
          <w:kern w:val="0"/>
          <w:sz w:val="27"/>
          <w:szCs w:val="27"/>
        </w:rPr>
      </w:pPr>
      <w:r w:rsidRPr="00F76CA1">
        <w:rPr>
          <w:rFonts w:ascii="Arial" w:eastAsia="宋体" w:hAnsi="Arial" w:cs="Arial"/>
          <w:color w:val="000000"/>
          <w:kern w:val="0"/>
          <w:sz w:val="27"/>
          <w:szCs w:val="27"/>
        </w:rPr>
        <w:t>参考答案：</w:t>
      </w:r>
    </w:p>
    <w:p w:rsidR="00F76CA1" w:rsidRPr="00F76CA1" w:rsidRDefault="00F76CA1" w:rsidP="00F76CA1">
      <w:pPr>
        <w:widowControl/>
        <w:shd w:val="clear" w:color="auto" w:fill="E5E6E6"/>
        <w:spacing w:before="100" w:beforeAutospacing="1" w:after="100" w:afterAutospacing="1"/>
        <w:jc w:val="left"/>
        <w:rPr>
          <w:rFonts w:ascii="Arial" w:eastAsia="宋体" w:hAnsi="Arial" w:cs="Arial"/>
          <w:color w:val="000000"/>
          <w:kern w:val="0"/>
          <w:sz w:val="27"/>
          <w:szCs w:val="27"/>
        </w:rPr>
      </w:pPr>
      <w:r w:rsidRPr="00F76CA1">
        <w:rPr>
          <w:rFonts w:ascii="宋体" w:eastAsia="宋体" w:hAnsi="宋体" w:cs="Arial" w:hint="eastAsia"/>
          <w:color w:val="000000"/>
          <w:kern w:val="0"/>
          <w:sz w:val="14"/>
          <w:szCs w:val="14"/>
        </w:rPr>
        <w:t>  （1）①所有者权益收益率=500/（3500+4000）×0.5 =13.33%</w:t>
      </w:r>
    </w:p>
    <w:p w:rsidR="00F76CA1" w:rsidRPr="00F76CA1" w:rsidRDefault="00F76CA1" w:rsidP="00F76CA1">
      <w:pPr>
        <w:widowControl/>
        <w:shd w:val="clear" w:color="auto" w:fill="E5E6E6"/>
        <w:spacing w:before="100" w:beforeAutospacing="1" w:after="100" w:afterAutospacing="1"/>
        <w:ind w:firstLine="700"/>
        <w:jc w:val="left"/>
        <w:rPr>
          <w:rFonts w:ascii="Arial" w:eastAsia="宋体" w:hAnsi="Arial" w:cs="Arial"/>
          <w:color w:val="000000"/>
          <w:kern w:val="0"/>
          <w:sz w:val="27"/>
          <w:szCs w:val="27"/>
        </w:rPr>
      </w:pPr>
      <w:r w:rsidRPr="00F76CA1">
        <w:rPr>
          <w:rFonts w:ascii="宋体" w:eastAsia="宋体" w:hAnsi="宋体" w:cs="Arial" w:hint="eastAsia"/>
          <w:color w:val="000000"/>
          <w:kern w:val="0"/>
          <w:sz w:val="14"/>
          <w:szCs w:val="14"/>
        </w:rPr>
        <w:t>②总资产净利率=500/（8000+10000）×0.5 =5.556%</w:t>
      </w:r>
    </w:p>
    <w:p w:rsidR="00F76CA1" w:rsidRPr="00F76CA1" w:rsidRDefault="00F76CA1" w:rsidP="00F76CA1">
      <w:pPr>
        <w:widowControl/>
        <w:shd w:val="clear" w:color="auto" w:fill="E5E6E6"/>
        <w:spacing w:before="100" w:beforeAutospacing="1" w:after="100" w:afterAutospacing="1"/>
        <w:ind w:firstLine="700"/>
        <w:jc w:val="left"/>
        <w:rPr>
          <w:rFonts w:ascii="Arial" w:eastAsia="宋体" w:hAnsi="Arial" w:cs="Arial"/>
          <w:color w:val="000000"/>
          <w:kern w:val="0"/>
          <w:sz w:val="27"/>
          <w:szCs w:val="27"/>
        </w:rPr>
      </w:pPr>
      <w:r w:rsidRPr="00F76CA1">
        <w:rPr>
          <w:rFonts w:ascii="宋体" w:eastAsia="宋体" w:hAnsi="宋体" w:cs="Arial" w:hint="eastAsia"/>
          <w:color w:val="000000"/>
          <w:kern w:val="0"/>
          <w:sz w:val="14"/>
          <w:szCs w:val="14"/>
        </w:rPr>
        <w:t>③主营业务净利率=500/20000=2.5%</w:t>
      </w:r>
    </w:p>
    <w:p w:rsidR="00F76CA1" w:rsidRPr="00F76CA1" w:rsidRDefault="00F76CA1" w:rsidP="00F76CA1">
      <w:pPr>
        <w:widowControl/>
        <w:shd w:val="clear" w:color="auto" w:fill="E5E6E6"/>
        <w:spacing w:before="100" w:beforeAutospacing="1" w:after="100" w:afterAutospacing="1"/>
        <w:ind w:firstLine="700"/>
        <w:jc w:val="left"/>
        <w:rPr>
          <w:rFonts w:ascii="Arial" w:eastAsia="宋体" w:hAnsi="Arial" w:cs="Arial"/>
          <w:color w:val="000000"/>
          <w:kern w:val="0"/>
          <w:sz w:val="27"/>
          <w:szCs w:val="27"/>
        </w:rPr>
      </w:pPr>
      <w:r w:rsidRPr="00F76CA1">
        <w:rPr>
          <w:rFonts w:ascii="宋体" w:eastAsia="宋体" w:hAnsi="宋体" w:cs="Arial" w:hint="eastAsia"/>
          <w:color w:val="000000"/>
          <w:kern w:val="0"/>
          <w:sz w:val="14"/>
          <w:szCs w:val="14"/>
        </w:rPr>
        <w:t>④总资产周转率=20000/（8000+10000）×0.5=2.222</w:t>
      </w:r>
    </w:p>
    <w:p w:rsidR="00F76CA1" w:rsidRPr="00F76CA1" w:rsidRDefault="00F76CA1" w:rsidP="00F76CA1">
      <w:pPr>
        <w:widowControl/>
        <w:shd w:val="clear" w:color="auto" w:fill="E5E6E6"/>
        <w:spacing w:before="100" w:beforeAutospacing="1" w:after="100" w:afterAutospacing="1"/>
        <w:ind w:firstLine="700"/>
        <w:jc w:val="left"/>
        <w:rPr>
          <w:rFonts w:ascii="Arial" w:eastAsia="宋体" w:hAnsi="Arial" w:cs="Arial"/>
          <w:color w:val="000000"/>
          <w:kern w:val="0"/>
          <w:sz w:val="27"/>
          <w:szCs w:val="27"/>
        </w:rPr>
      </w:pPr>
      <w:r w:rsidRPr="00F76CA1">
        <w:rPr>
          <w:rFonts w:ascii="宋体" w:eastAsia="宋体" w:hAnsi="宋体" w:cs="Arial" w:hint="eastAsia"/>
          <w:color w:val="000000"/>
          <w:kern w:val="0"/>
          <w:sz w:val="14"/>
          <w:szCs w:val="14"/>
        </w:rPr>
        <w:t>⑤权益乘数=（8000+10000）×0.5/（3500+4000）×0.5 =2.4</w:t>
      </w:r>
    </w:p>
    <w:p w:rsidR="00F76CA1" w:rsidRPr="00F76CA1" w:rsidRDefault="00F76CA1" w:rsidP="00F76CA1">
      <w:pPr>
        <w:widowControl/>
        <w:shd w:val="clear" w:color="auto" w:fill="E5E6E6"/>
        <w:spacing w:before="100" w:beforeAutospacing="1" w:after="100" w:afterAutospacing="1"/>
        <w:ind w:firstLine="700"/>
        <w:jc w:val="left"/>
        <w:rPr>
          <w:rFonts w:ascii="Arial" w:eastAsia="宋体" w:hAnsi="Arial" w:cs="Arial"/>
          <w:color w:val="000000"/>
          <w:kern w:val="0"/>
          <w:sz w:val="27"/>
          <w:szCs w:val="27"/>
        </w:rPr>
      </w:pPr>
      <w:r w:rsidRPr="00F76CA1">
        <w:rPr>
          <w:rFonts w:ascii="宋体" w:eastAsia="宋体" w:hAnsi="宋体" w:cs="Arial" w:hint="eastAsia"/>
          <w:color w:val="000000"/>
          <w:kern w:val="0"/>
          <w:sz w:val="14"/>
          <w:szCs w:val="14"/>
        </w:rPr>
        <w:t>（2）所有者权益收益率=主营业务净利率×总资产周转率×权益乘数=2.5％×2.222×2.4=13.33％</w:t>
      </w:r>
    </w:p>
    <w:p w:rsidR="00F76CA1" w:rsidRPr="00F76CA1" w:rsidRDefault="00F76CA1" w:rsidP="00F76CA1">
      <w:pPr>
        <w:widowControl/>
        <w:numPr>
          <w:ilvl w:val="0"/>
          <w:numId w:val="1"/>
        </w:numPr>
        <w:shd w:val="clear" w:color="auto" w:fill="E5E6E6"/>
        <w:ind w:left="0"/>
        <w:jc w:val="left"/>
        <w:rPr>
          <w:rFonts w:ascii="Arial" w:eastAsia="宋体" w:hAnsi="Arial" w:cs="Arial"/>
          <w:color w:val="000000"/>
          <w:kern w:val="0"/>
          <w:sz w:val="27"/>
          <w:szCs w:val="27"/>
        </w:rPr>
      </w:pPr>
      <w:r w:rsidRPr="00F76CA1">
        <w:rPr>
          <w:rFonts w:ascii="Arial" w:eastAsia="宋体" w:hAnsi="Arial" w:cs="Arial"/>
          <w:color w:val="000000"/>
          <w:kern w:val="0"/>
          <w:sz w:val="27"/>
          <w:szCs w:val="27"/>
        </w:rPr>
        <w:lastRenderedPageBreak/>
        <w:t>36</w:t>
      </w:r>
      <w:r w:rsidRPr="00F76CA1">
        <w:rPr>
          <w:rFonts w:ascii="Arial" w:eastAsia="宋体" w:hAnsi="Arial" w:cs="Arial"/>
          <w:color w:val="000000"/>
          <w:kern w:val="0"/>
          <w:sz w:val="27"/>
          <w:szCs w:val="27"/>
        </w:rPr>
        <w:t>、</w:t>
      </w:r>
    </w:p>
    <w:p w:rsidR="00F76CA1" w:rsidRPr="00F76CA1" w:rsidRDefault="00F76CA1" w:rsidP="00F76CA1">
      <w:pPr>
        <w:widowControl/>
        <w:shd w:val="clear" w:color="auto" w:fill="E5E6E6"/>
        <w:spacing w:before="100" w:beforeAutospacing="1" w:after="100" w:afterAutospacing="1"/>
        <w:jc w:val="left"/>
        <w:rPr>
          <w:rFonts w:ascii="Arial" w:eastAsia="宋体" w:hAnsi="Arial" w:cs="Arial"/>
          <w:color w:val="000000"/>
          <w:kern w:val="0"/>
          <w:sz w:val="27"/>
          <w:szCs w:val="27"/>
        </w:rPr>
      </w:pPr>
      <w:r>
        <w:rPr>
          <w:rFonts w:ascii="Arial" w:eastAsia="宋体" w:hAnsi="Arial" w:cs="Arial"/>
          <w:noProof/>
          <w:color w:val="000000"/>
          <w:kern w:val="0"/>
          <w:sz w:val="27"/>
          <w:szCs w:val="27"/>
        </w:rPr>
        <w:drawing>
          <wp:inline distT="0" distB="0" distL="0" distR="0">
            <wp:extent cx="4159250" cy="1787142"/>
            <wp:effectExtent l="19050" t="0" r="0" b="0"/>
            <wp:docPr id="14" name="图片 14" descr="http://xxxt.cmmc.org.cn:8889/ols/ueditor/jsp/upload1/20160526/36411464228124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xxxt.cmmc.org.cn:8889/ols/ueditor/jsp/upload1/20160526/36411464228124321.png"/>
                    <pic:cNvPicPr>
                      <a:picLocks noChangeAspect="1" noChangeArrowheads="1"/>
                    </pic:cNvPicPr>
                  </pic:nvPicPr>
                  <pic:blipFill>
                    <a:blip r:embed="rId11"/>
                    <a:srcRect/>
                    <a:stretch>
                      <a:fillRect/>
                    </a:stretch>
                  </pic:blipFill>
                  <pic:spPr bwMode="auto">
                    <a:xfrm>
                      <a:off x="0" y="0"/>
                      <a:ext cx="4159250" cy="1787142"/>
                    </a:xfrm>
                    <a:prstGeom prst="rect">
                      <a:avLst/>
                    </a:prstGeom>
                    <a:noFill/>
                    <a:ln w="9525">
                      <a:noFill/>
                      <a:miter lim="800000"/>
                      <a:headEnd/>
                      <a:tailEnd/>
                    </a:ln>
                  </pic:spPr>
                </pic:pic>
              </a:graphicData>
            </a:graphic>
          </wp:inline>
        </w:drawing>
      </w:r>
    </w:p>
    <w:p w:rsid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w:t>
      </w:r>
      <w:r w:rsidRPr="000E623B">
        <w:rPr>
          <w:rFonts w:ascii="Arial" w:eastAsia="宋体" w:hAnsi="Arial" w:cs="Arial" w:hint="eastAsia"/>
          <w:color w:val="000000"/>
          <w:kern w:val="0"/>
          <w:sz w:val="27"/>
          <w:szCs w:val="27"/>
        </w:rPr>
        <w:t xml:space="preserve">(1) A=2900+2000-100-1000-1000-1000=1800 B=-2000+100+1000=-900 (2)2+(2000-100-1000)/1800=2.5 </w:t>
      </w:r>
      <w:r w:rsidRPr="000E623B">
        <w:rPr>
          <w:rFonts w:ascii="Arial" w:eastAsia="宋体" w:hAnsi="Arial" w:cs="Arial" w:hint="eastAsia"/>
          <w:color w:val="000000"/>
          <w:kern w:val="0"/>
          <w:sz w:val="27"/>
          <w:szCs w:val="27"/>
        </w:rPr>
        <w:t>年</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）净现值（</w:t>
      </w:r>
      <w:r w:rsidRPr="000E623B">
        <w:rPr>
          <w:rFonts w:ascii="Arial" w:eastAsia="宋体" w:hAnsi="Arial" w:cs="Arial" w:hint="eastAsia"/>
          <w:color w:val="000000"/>
          <w:kern w:val="0"/>
          <w:sz w:val="27"/>
          <w:szCs w:val="27"/>
        </w:rPr>
        <w:t>94.3+890+1512+792+747</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 xml:space="preserve">-2000=2035.3 </w:t>
      </w:r>
      <w:r w:rsidRPr="000E623B">
        <w:rPr>
          <w:rFonts w:ascii="Arial" w:eastAsia="宋体" w:hAnsi="Arial" w:cs="Arial" w:hint="eastAsia"/>
          <w:color w:val="000000"/>
          <w:kern w:val="0"/>
          <w:sz w:val="27"/>
          <w:szCs w:val="27"/>
        </w:rPr>
        <w:t>获利指数：（</w:t>
      </w:r>
      <w:r w:rsidRPr="000E623B">
        <w:rPr>
          <w:rFonts w:ascii="Arial" w:eastAsia="宋体" w:hAnsi="Arial" w:cs="Arial" w:hint="eastAsia"/>
          <w:color w:val="000000"/>
          <w:kern w:val="0"/>
          <w:sz w:val="27"/>
          <w:szCs w:val="27"/>
        </w:rPr>
        <w:t>94.3+890+1512+792+747</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/2000=2.0237</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五</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、简答题</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37</w:t>
      </w:r>
      <w:r w:rsidRPr="000E623B">
        <w:rPr>
          <w:rFonts w:ascii="Arial" w:eastAsia="宋体" w:hAnsi="Arial" w:cs="Arial" w:hint="eastAsia"/>
          <w:color w:val="000000"/>
          <w:kern w:val="0"/>
          <w:sz w:val="27"/>
          <w:szCs w:val="27"/>
        </w:rPr>
        <w:t>、简述财务管理的工作环节。</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参考答案：财务管理环节包括：（</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）财务预测：根据财务活动的历史资料，考虑现实的要求和条件，对企业未来的财务活动和财务成果作出科学的预计和测算。（</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）财务决策：根据企业经营战略的要求，在若干个可以选择的财务活动方案中，选择一个最优方案的过程。（</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）财务计划：运用科学的技术手段和数学方法，制订主要计划指标，协调各项计划指标。（</w:t>
      </w:r>
      <w:r w:rsidRPr="000E623B">
        <w:rPr>
          <w:rFonts w:ascii="Arial" w:eastAsia="宋体" w:hAnsi="Arial" w:cs="Arial" w:hint="eastAsia"/>
          <w:color w:val="000000"/>
          <w:kern w:val="0"/>
          <w:sz w:val="27"/>
          <w:szCs w:val="27"/>
        </w:rPr>
        <w:t>4</w:t>
      </w:r>
      <w:r w:rsidRPr="000E623B">
        <w:rPr>
          <w:rFonts w:ascii="Arial" w:eastAsia="宋体" w:hAnsi="Arial" w:cs="Arial" w:hint="eastAsia"/>
          <w:color w:val="000000"/>
          <w:kern w:val="0"/>
          <w:sz w:val="27"/>
          <w:szCs w:val="27"/>
        </w:rPr>
        <w:t>）财务控制：以计划任务和各项定额为依据，对财务活动的日常核算和调节。（</w:t>
      </w:r>
      <w:r w:rsidRPr="000E623B">
        <w:rPr>
          <w:rFonts w:ascii="Arial" w:eastAsia="宋体" w:hAnsi="Arial" w:cs="Arial" w:hint="eastAsia"/>
          <w:color w:val="000000"/>
          <w:kern w:val="0"/>
          <w:sz w:val="27"/>
          <w:szCs w:val="27"/>
        </w:rPr>
        <w:t>5</w:t>
      </w:r>
      <w:r w:rsidRPr="000E623B">
        <w:rPr>
          <w:rFonts w:ascii="Arial" w:eastAsia="宋体" w:hAnsi="Arial" w:cs="Arial" w:hint="eastAsia"/>
          <w:color w:val="000000"/>
          <w:kern w:val="0"/>
          <w:sz w:val="27"/>
          <w:szCs w:val="27"/>
        </w:rPr>
        <w:t>）财务分析：以核算资料为依据，以便于对企业财务活动的过程和结果进行评价和分析。</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38</w:t>
      </w:r>
      <w:r w:rsidRPr="000E623B">
        <w:rPr>
          <w:rFonts w:ascii="Arial" w:eastAsia="宋体" w:hAnsi="Arial" w:cs="Arial" w:hint="eastAsia"/>
          <w:color w:val="000000"/>
          <w:kern w:val="0"/>
          <w:sz w:val="27"/>
          <w:szCs w:val="27"/>
        </w:rPr>
        <w:t>、简述流动资金的概念和特点。</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lastRenderedPageBreak/>
        <w:t>参考答案：流动资金是指生产经营活动中占用在流动资产上的资金。</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流动资金的特点（</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）流动资金占用形态具有变动性；（</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）流动资金占用数量具有波动性；（</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）流动资金循环与生产经营周期具有一致性。</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39</w:t>
      </w:r>
      <w:r w:rsidRPr="000E623B">
        <w:rPr>
          <w:rFonts w:ascii="Arial" w:eastAsia="宋体" w:hAnsi="Arial" w:cs="Arial" w:hint="eastAsia"/>
          <w:color w:val="000000"/>
          <w:kern w:val="0"/>
          <w:sz w:val="27"/>
          <w:szCs w:val="27"/>
        </w:rPr>
        <w:t>、简述股利政策的含义及影响公司制定股利政策的法律因素。</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参考答案：股利政策是关于公司是否发放股利、发放多少股利及何时发放股利等方面的方针和策略。法律因素：（</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）资本保全的约束；（</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）企业积累的约束；（</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）企业利润的约束；（</w:t>
      </w:r>
      <w:r w:rsidRPr="000E623B">
        <w:rPr>
          <w:rFonts w:ascii="Arial" w:eastAsia="宋体" w:hAnsi="Arial" w:cs="Arial" w:hint="eastAsia"/>
          <w:color w:val="000000"/>
          <w:kern w:val="0"/>
          <w:sz w:val="27"/>
          <w:szCs w:val="27"/>
        </w:rPr>
        <w:t>4</w:t>
      </w:r>
      <w:r w:rsidRPr="000E623B">
        <w:rPr>
          <w:rFonts w:ascii="Arial" w:eastAsia="宋体" w:hAnsi="Arial" w:cs="Arial" w:hint="eastAsia"/>
          <w:color w:val="000000"/>
          <w:kern w:val="0"/>
          <w:sz w:val="27"/>
          <w:szCs w:val="27"/>
        </w:rPr>
        <w:t>）偿债能力的约束。</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40</w:t>
      </w:r>
      <w:r w:rsidRPr="000E623B">
        <w:rPr>
          <w:rFonts w:ascii="Arial" w:eastAsia="宋体" w:hAnsi="Arial" w:cs="Arial" w:hint="eastAsia"/>
          <w:color w:val="000000"/>
          <w:kern w:val="0"/>
          <w:sz w:val="27"/>
          <w:szCs w:val="27"/>
        </w:rPr>
        <w:t>、简述财务分析的目的和意义。</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参考答案：财务分析的目的可以概括为：评价企业过去的经营业绩，衡量企业现在的财务状况，预测企业未来的发展趋势。财务分析的意义：（</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）有利于企业经营管理者进行经营决策和改善经营管理；（</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）有利于投资者作出投资决策和债权人制定信用政策；（</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）有利于国家财税机关等政府部门加强税收征管工作和正确进行宏观调控。</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41</w:t>
      </w:r>
      <w:r w:rsidRPr="000E623B">
        <w:rPr>
          <w:rFonts w:ascii="Arial" w:eastAsia="宋体" w:hAnsi="Arial" w:cs="Arial" w:hint="eastAsia"/>
          <w:color w:val="000000"/>
          <w:kern w:val="0"/>
          <w:sz w:val="27"/>
          <w:szCs w:val="27"/>
        </w:rPr>
        <w:t>、简述企业价值最大化作为企业财务管理目标的优点。</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参考答案：企业价值最大化理财目标的优点有以下几方面：（</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）它考虑了取得报酬的时间，并用时间价值的原理进行了计量；（</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）它科学地考虑了风险与报酬的联系；（</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）它能克服企业在追求利润上的短期行为，因为不仅目前的利润会影响企业的价值，预期未来的利润对企业价值的影响所起的作用更大。（</w:t>
      </w:r>
      <w:r w:rsidRPr="000E623B">
        <w:rPr>
          <w:rFonts w:ascii="Arial" w:eastAsia="宋体" w:hAnsi="Arial" w:cs="Arial" w:hint="eastAsia"/>
          <w:color w:val="000000"/>
          <w:kern w:val="0"/>
          <w:sz w:val="27"/>
          <w:szCs w:val="27"/>
        </w:rPr>
        <w:t>4</w:t>
      </w:r>
      <w:r w:rsidRPr="000E623B">
        <w:rPr>
          <w:rFonts w:ascii="Arial" w:eastAsia="宋体" w:hAnsi="Arial" w:cs="Arial" w:hint="eastAsia"/>
          <w:color w:val="000000"/>
          <w:kern w:val="0"/>
          <w:sz w:val="27"/>
          <w:szCs w:val="27"/>
        </w:rPr>
        <w:t>）它不仅考虑了股东的利益，而且考虑了债权人、经理层、一般职工的利益。</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42</w:t>
      </w:r>
      <w:r w:rsidRPr="000E623B">
        <w:rPr>
          <w:rFonts w:ascii="Arial" w:eastAsia="宋体" w:hAnsi="Arial" w:cs="Arial" w:hint="eastAsia"/>
          <w:color w:val="000000"/>
          <w:kern w:val="0"/>
          <w:sz w:val="27"/>
          <w:szCs w:val="27"/>
        </w:rPr>
        <w:t>、简述目标成本的含义及目标成本的分解方法。</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参考答案：目标成本，是指事先确定的在一定时期内要努力实现的成本</w:t>
      </w:r>
      <w:r w:rsidRPr="000E623B">
        <w:rPr>
          <w:rFonts w:ascii="Arial" w:eastAsia="宋体" w:hAnsi="Arial" w:cs="Arial" w:hint="eastAsia"/>
          <w:color w:val="000000"/>
          <w:kern w:val="0"/>
          <w:sz w:val="27"/>
          <w:szCs w:val="27"/>
        </w:rPr>
        <w:lastRenderedPageBreak/>
        <w:t>值。它的分解方法主</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要有以下三种：</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）按产品的结构分解；</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）按产品的创造过程分解；</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）按产品成本的经济用途分解。</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43</w:t>
      </w:r>
      <w:r w:rsidRPr="000E623B">
        <w:rPr>
          <w:rFonts w:ascii="Arial" w:eastAsia="宋体" w:hAnsi="Arial" w:cs="Arial" w:hint="eastAsia"/>
          <w:color w:val="000000"/>
          <w:kern w:val="0"/>
          <w:sz w:val="27"/>
          <w:szCs w:val="27"/>
        </w:rPr>
        <w:t>、简述杜邦分析法的局限性。</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参考答案：杜邦分析法的局限性主要表现为以下三方面：</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）对短期财务结果过分重视，有可能助长公司管理层的短期行为，忽略企业长期的价值创造。</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）财务指标反映的是企业过去的经营业绩，不能反映当前的各种创新因素对企业经营业绩的影响。</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）杜邦分析法也不能解决无形资产的估值问题。</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44</w:t>
      </w:r>
      <w:r w:rsidRPr="000E623B">
        <w:rPr>
          <w:rFonts w:ascii="Arial" w:eastAsia="宋体" w:hAnsi="Arial" w:cs="Arial" w:hint="eastAsia"/>
          <w:color w:val="000000"/>
          <w:kern w:val="0"/>
          <w:sz w:val="27"/>
          <w:szCs w:val="27"/>
        </w:rPr>
        <w:t>、利润最大化目标有哪些优缺点？</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参考答案：优点：（</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）符合企业经营目标，利润是我国考核企业业绩的首要指标；（</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）促使企业增收节支，提高效益；（</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）实现社会财富的积累。缺点：（</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）忽视了货币的时间价值和风险因素；（</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）没有考虑利润与投入资本的关系；（</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）会造成经营决策者的短期行为。</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45</w:t>
      </w:r>
      <w:r w:rsidRPr="000E623B">
        <w:rPr>
          <w:rFonts w:ascii="Arial" w:eastAsia="宋体" w:hAnsi="Arial" w:cs="Arial" w:hint="eastAsia"/>
          <w:color w:val="000000"/>
          <w:kern w:val="0"/>
          <w:sz w:val="27"/>
          <w:szCs w:val="27"/>
        </w:rPr>
        <w:t>、简述企业价值最大化目标的优缺点。</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参考答案：优点：（</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）综合考虑了现金流量、时间价值和风险因素的影响；（</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）有利于企业价值增值和增加股东财富；（</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）有利于保障债权人的利益，能避免投资者的短期行为。缺点：（</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）股价并不能完全反映企业真实价值；（</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）非上市公司的企业价值难以确定。</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46</w:t>
      </w:r>
      <w:r w:rsidRPr="000E623B">
        <w:rPr>
          <w:rFonts w:ascii="Arial" w:eastAsia="宋体" w:hAnsi="Arial" w:cs="Arial" w:hint="eastAsia"/>
          <w:color w:val="000000"/>
          <w:kern w:val="0"/>
          <w:sz w:val="27"/>
          <w:szCs w:val="27"/>
        </w:rPr>
        <w:t>、简述财务管理的原则。</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）资金合理配置原则；（</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）收支积极平衡原则；（</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）成本效益原则；（</w:t>
      </w:r>
      <w:r w:rsidRPr="000E623B">
        <w:rPr>
          <w:rFonts w:ascii="Arial" w:eastAsia="宋体" w:hAnsi="Arial" w:cs="Arial" w:hint="eastAsia"/>
          <w:color w:val="000000"/>
          <w:kern w:val="0"/>
          <w:sz w:val="27"/>
          <w:szCs w:val="27"/>
        </w:rPr>
        <w:t>4</w:t>
      </w:r>
      <w:r w:rsidRPr="000E623B">
        <w:rPr>
          <w:rFonts w:ascii="Arial" w:eastAsia="宋体" w:hAnsi="Arial" w:cs="Arial" w:hint="eastAsia"/>
          <w:color w:val="000000"/>
          <w:kern w:val="0"/>
          <w:sz w:val="27"/>
          <w:szCs w:val="27"/>
        </w:rPr>
        <w:t>）收益风险均衡原则；（</w:t>
      </w:r>
      <w:r w:rsidRPr="000E623B">
        <w:rPr>
          <w:rFonts w:ascii="Arial" w:eastAsia="宋体" w:hAnsi="Arial" w:cs="Arial" w:hint="eastAsia"/>
          <w:color w:val="000000"/>
          <w:kern w:val="0"/>
          <w:sz w:val="27"/>
          <w:szCs w:val="27"/>
        </w:rPr>
        <w:t>5</w:t>
      </w:r>
      <w:r w:rsidRPr="000E623B">
        <w:rPr>
          <w:rFonts w:ascii="Arial" w:eastAsia="宋体" w:hAnsi="Arial" w:cs="Arial" w:hint="eastAsia"/>
          <w:color w:val="000000"/>
          <w:kern w:val="0"/>
          <w:sz w:val="27"/>
          <w:szCs w:val="27"/>
        </w:rPr>
        <w:t>）分级分权与利益关系协调原则。</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lastRenderedPageBreak/>
        <w:t>47</w:t>
      </w:r>
      <w:r w:rsidRPr="000E623B">
        <w:rPr>
          <w:rFonts w:ascii="Arial" w:eastAsia="宋体" w:hAnsi="Arial" w:cs="Arial" w:hint="eastAsia"/>
          <w:color w:val="000000"/>
          <w:kern w:val="0"/>
          <w:sz w:val="27"/>
          <w:szCs w:val="27"/>
        </w:rPr>
        <w:t>、简述金融市场的基本特征与构成要素。</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参考答案：答：</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基本特征：（</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）金融市场是以资金为交易对象的市场；（</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）交易通过一定的金融工具来实现，（</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）金融市场可以是有形的市场，也可以是无形的市场。（</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构成要素：（</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）资金供应者和资金需求者；（</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）金融市场工具；（</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）金融交易形式。（</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分）</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48</w:t>
      </w:r>
      <w:r w:rsidRPr="000E623B">
        <w:rPr>
          <w:rFonts w:ascii="Arial" w:eastAsia="宋体" w:hAnsi="Arial" w:cs="Arial" w:hint="eastAsia"/>
          <w:color w:val="000000"/>
          <w:kern w:val="0"/>
          <w:sz w:val="27"/>
          <w:szCs w:val="27"/>
        </w:rPr>
        <w:t>、简述投资风险价值的计算步骤。</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参考答案：答：</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）计算预期收益。（</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）计算预期标准离差。（</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）计算预期标准离差率。（</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4</w:t>
      </w:r>
      <w:r w:rsidRPr="000E623B">
        <w:rPr>
          <w:rFonts w:ascii="Arial" w:eastAsia="宋体" w:hAnsi="Arial" w:cs="Arial" w:hint="eastAsia"/>
          <w:color w:val="000000"/>
          <w:kern w:val="0"/>
          <w:sz w:val="27"/>
          <w:szCs w:val="27"/>
        </w:rPr>
        <w:t>）计算应得的风险收益率。（</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5</w:t>
      </w:r>
      <w:r w:rsidRPr="000E623B">
        <w:rPr>
          <w:rFonts w:ascii="Arial" w:eastAsia="宋体" w:hAnsi="Arial" w:cs="Arial" w:hint="eastAsia"/>
          <w:color w:val="000000"/>
          <w:kern w:val="0"/>
          <w:sz w:val="27"/>
          <w:szCs w:val="27"/>
        </w:rPr>
        <w:t>）计算预测投资收益率，权衡投资方案是否可取。（</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49</w:t>
      </w:r>
      <w:r w:rsidRPr="000E623B">
        <w:rPr>
          <w:rFonts w:ascii="Arial" w:eastAsia="宋体" w:hAnsi="Arial" w:cs="Arial" w:hint="eastAsia"/>
          <w:color w:val="000000"/>
          <w:kern w:val="0"/>
          <w:sz w:val="27"/>
          <w:szCs w:val="27"/>
        </w:rPr>
        <w:t>、简述投资决策中风险与收益的关系。若有两方案，如何选择？</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参考答案：答：</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如果对多个方案进行选择，进行投资决策总的原则是，投资收益率越高越好，风险程度越低越好。（</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）如果两个方案预期收益率基本相同，选择标准离差率较低的。（</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）如果两个方案标准离差率基本相同，选择预期收益率较高的。（</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）如果甲方案预期收益率高于乙方案，而其标准离差率低于乙方案，选择甲方案。（</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4</w:t>
      </w:r>
      <w:r w:rsidRPr="000E623B">
        <w:rPr>
          <w:rFonts w:ascii="Arial" w:eastAsia="宋体" w:hAnsi="Arial" w:cs="Arial" w:hint="eastAsia"/>
          <w:color w:val="000000"/>
          <w:kern w:val="0"/>
          <w:sz w:val="27"/>
          <w:szCs w:val="27"/>
        </w:rPr>
        <w:t>）如果甲方案预期收益高于乙方案，而其标准离差率也高于乙方案，则取决于投资者对风险的态度。</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50</w:t>
      </w:r>
      <w:r w:rsidRPr="000E623B">
        <w:rPr>
          <w:rFonts w:ascii="Arial" w:eastAsia="宋体" w:hAnsi="Arial" w:cs="Arial" w:hint="eastAsia"/>
          <w:color w:val="000000"/>
          <w:kern w:val="0"/>
          <w:sz w:val="27"/>
          <w:szCs w:val="27"/>
        </w:rPr>
        <w:t>、说明有效市场假设与不对称信息理论的关系。</w:t>
      </w:r>
    </w:p>
    <w:p w:rsid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参考答案：答：</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）有效市场假设理论认为：股票市价反映了现时与股票相关的各方面信息，股价总是处于均衡状态，任何证券的出售者或购买者均无法持续获得超常利润。（</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）不对称信息理论认为：</w:t>
      </w:r>
      <w:r w:rsidRPr="000E623B">
        <w:rPr>
          <w:rFonts w:ascii="Arial" w:eastAsia="宋体" w:hAnsi="Arial" w:cs="Arial" w:hint="eastAsia"/>
          <w:color w:val="000000"/>
          <w:kern w:val="0"/>
          <w:sz w:val="27"/>
          <w:szCs w:val="27"/>
        </w:rPr>
        <w:lastRenderedPageBreak/>
        <w:t>在相关信息的占有方面，借款人处于优势地位，而放款人处于劣势地位，双方也清楚这种情况。（</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）二者并不矛盾。他们都认为市场的证券价格平均反映了公开的有效信息，不对称信息的存在与否是决定市场有效性的重要因素。</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分）</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、一个理想的资本市场有何特征？</w:t>
      </w:r>
    </w:p>
    <w:p w:rsidR="000E623B" w:rsidRPr="000E623B" w:rsidRDefault="000E623B" w:rsidP="000E623B">
      <w:pPr>
        <w:rPr>
          <w:rFonts w:ascii="Arial" w:eastAsia="宋体" w:hAnsi="Arial" w:cs="Arial" w:hint="eastAsia"/>
          <w:color w:val="000000"/>
          <w:kern w:val="0"/>
          <w:sz w:val="27"/>
          <w:szCs w:val="27"/>
        </w:rPr>
      </w:pPr>
      <w:r w:rsidRPr="000E623B">
        <w:rPr>
          <w:rFonts w:ascii="Arial" w:eastAsia="宋体" w:hAnsi="Arial" w:cs="Arial" w:hint="eastAsia"/>
          <w:color w:val="000000"/>
          <w:kern w:val="0"/>
          <w:sz w:val="27"/>
          <w:szCs w:val="27"/>
        </w:rPr>
        <w:t>参考答案：答：</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）资本市场中的投资者都是风险厌恶者，需要通过有效组合降低风险。（</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2</w:t>
      </w:r>
      <w:r w:rsidRPr="000E623B">
        <w:rPr>
          <w:rFonts w:ascii="Arial" w:eastAsia="宋体" w:hAnsi="Arial" w:cs="Arial" w:hint="eastAsia"/>
          <w:color w:val="000000"/>
          <w:kern w:val="0"/>
          <w:sz w:val="27"/>
          <w:szCs w:val="27"/>
        </w:rPr>
        <w:t>）资本市场中风险和收益对每个投资者都是一致的。（</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3</w:t>
      </w:r>
      <w:r w:rsidRPr="000E623B">
        <w:rPr>
          <w:rFonts w:ascii="Arial" w:eastAsia="宋体" w:hAnsi="Arial" w:cs="Arial" w:hint="eastAsia"/>
          <w:color w:val="000000"/>
          <w:kern w:val="0"/>
          <w:sz w:val="27"/>
          <w:szCs w:val="27"/>
        </w:rPr>
        <w:t>）存在无风险资产，投资者可以无限制的借贷利率相同的无风险资产。（</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4</w:t>
      </w:r>
      <w:r w:rsidRPr="000E623B">
        <w:rPr>
          <w:rFonts w:ascii="Arial" w:eastAsia="宋体" w:hAnsi="Arial" w:cs="Arial" w:hint="eastAsia"/>
          <w:color w:val="000000"/>
          <w:kern w:val="0"/>
          <w:sz w:val="27"/>
          <w:szCs w:val="27"/>
        </w:rPr>
        <w:t>）资本市场是完善的且无税，所有资产都可以上市出售且无交易费用，并且无限可分。（</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r w:rsidRPr="000E623B">
        <w:rPr>
          <w:rFonts w:ascii="Arial" w:eastAsia="宋体" w:hAnsi="Arial" w:cs="Arial" w:hint="eastAsia"/>
          <w:color w:val="000000"/>
          <w:kern w:val="0"/>
          <w:sz w:val="27"/>
          <w:szCs w:val="27"/>
        </w:rPr>
        <w:t xml:space="preserve"> </w:t>
      </w:r>
      <w:r w:rsidRPr="000E623B">
        <w:rPr>
          <w:rFonts w:ascii="Arial" w:eastAsia="宋体" w:hAnsi="Arial" w:cs="Arial" w:hint="eastAsia"/>
          <w:color w:val="000000"/>
          <w:kern w:val="0"/>
          <w:sz w:val="27"/>
          <w:szCs w:val="27"/>
        </w:rPr>
        <w:t>（</w:t>
      </w:r>
      <w:r w:rsidRPr="000E623B">
        <w:rPr>
          <w:rFonts w:ascii="Arial" w:eastAsia="宋体" w:hAnsi="Arial" w:cs="Arial" w:hint="eastAsia"/>
          <w:color w:val="000000"/>
          <w:kern w:val="0"/>
          <w:sz w:val="27"/>
          <w:szCs w:val="27"/>
        </w:rPr>
        <w:t>5</w:t>
      </w:r>
      <w:r w:rsidRPr="000E623B">
        <w:rPr>
          <w:rFonts w:ascii="Arial" w:eastAsia="宋体" w:hAnsi="Arial" w:cs="Arial" w:hint="eastAsia"/>
          <w:color w:val="000000"/>
          <w:kern w:val="0"/>
          <w:sz w:val="27"/>
          <w:szCs w:val="27"/>
        </w:rPr>
        <w:t>）资本市场是无磨擦的，信息对市场中每位参与者都是同等的、均衡的。（</w:t>
      </w:r>
      <w:r w:rsidRPr="000E623B">
        <w:rPr>
          <w:rFonts w:ascii="Arial" w:eastAsia="宋体" w:hAnsi="Arial" w:cs="Arial" w:hint="eastAsia"/>
          <w:color w:val="000000"/>
          <w:kern w:val="0"/>
          <w:sz w:val="27"/>
          <w:szCs w:val="27"/>
        </w:rPr>
        <w:t>1</w:t>
      </w:r>
      <w:r w:rsidRPr="000E623B">
        <w:rPr>
          <w:rFonts w:ascii="Arial" w:eastAsia="宋体" w:hAnsi="Arial" w:cs="Arial" w:hint="eastAsia"/>
          <w:color w:val="000000"/>
          <w:kern w:val="0"/>
          <w:sz w:val="27"/>
          <w:szCs w:val="27"/>
        </w:rPr>
        <w:t>分）</w:t>
      </w:r>
    </w:p>
    <w:sectPr w:rsidR="000E623B" w:rsidRPr="000E62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745" w:rsidRDefault="00CB2745" w:rsidP="00F76CA1">
      <w:r>
        <w:separator/>
      </w:r>
    </w:p>
  </w:endnote>
  <w:endnote w:type="continuationSeparator" w:id="1">
    <w:p w:rsidR="00CB2745" w:rsidRDefault="00CB2745" w:rsidP="00F76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745" w:rsidRDefault="00CB2745" w:rsidP="00F76CA1">
      <w:r>
        <w:separator/>
      </w:r>
    </w:p>
  </w:footnote>
  <w:footnote w:type="continuationSeparator" w:id="1">
    <w:p w:rsidR="00CB2745" w:rsidRDefault="00CB2745" w:rsidP="00F76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83318"/>
    <w:multiLevelType w:val="multilevel"/>
    <w:tmpl w:val="DD22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36713"/>
    <w:multiLevelType w:val="multilevel"/>
    <w:tmpl w:val="3EC0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CA1"/>
    <w:rsid w:val="000E623B"/>
    <w:rsid w:val="00CB2745"/>
    <w:rsid w:val="00F76C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6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6CA1"/>
    <w:rPr>
      <w:sz w:val="18"/>
      <w:szCs w:val="18"/>
    </w:rPr>
  </w:style>
  <w:style w:type="paragraph" w:styleId="a4">
    <w:name w:val="footer"/>
    <w:basedOn w:val="a"/>
    <w:link w:val="Char0"/>
    <w:uiPriority w:val="99"/>
    <w:semiHidden/>
    <w:unhideWhenUsed/>
    <w:rsid w:val="00F76C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6CA1"/>
    <w:rPr>
      <w:sz w:val="18"/>
      <w:szCs w:val="18"/>
    </w:rPr>
  </w:style>
  <w:style w:type="paragraph" w:styleId="a5">
    <w:name w:val="Balloon Text"/>
    <w:basedOn w:val="a"/>
    <w:link w:val="Char1"/>
    <w:uiPriority w:val="99"/>
    <w:semiHidden/>
    <w:unhideWhenUsed/>
    <w:rsid w:val="00F76CA1"/>
    <w:rPr>
      <w:sz w:val="18"/>
      <w:szCs w:val="18"/>
    </w:rPr>
  </w:style>
  <w:style w:type="character" w:customStyle="1" w:styleId="Char1">
    <w:name w:val="批注框文本 Char"/>
    <w:basedOn w:val="a0"/>
    <w:link w:val="a5"/>
    <w:uiPriority w:val="99"/>
    <w:semiHidden/>
    <w:rsid w:val="00F76CA1"/>
    <w:rPr>
      <w:sz w:val="18"/>
      <w:szCs w:val="18"/>
    </w:rPr>
  </w:style>
  <w:style w:type="paragraph" w:styleId="a6">
    <w:name w:val="Normal (Web)"/>
    <w:basedOn w:val="a"/>
    <w:uiPriority w:val="99"/>
    <w:semiHidden/>
    <w:unhideWhenUsed/>
    <w:rsid w:val="00F76CA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76CA1"/>
    <w:rPr>
      <w:b/>
      <w:bCs/>
    </w:rPr>
  </w:style>
  <w:style w:type="paragraph" w:styleId="a8">
    <w:name w:val="List Paragraph"/>
    <w:basedOn w:val="a"/>
    <w:uiPriority w:val="34"/>
    <w:qFormat/>
    <w:rsid w:val="00F76CA1"/>
    <w:pPr>
      <w:ind w:firstLineChars="200" w:firstLine="420"/>
    </w:pPr>
  </w:style>
</w:styles>
</file>

<file path=word/webSettings.xml><?xml version="1.0" encoding="utf-8"?>
<w:webSettings xmlns:r="http://schemas.openxmlformats.org/officeDocument/2006/relationships" xmlns:w="http://schemas.openxmlformats.org/wordprocessingml/2006/main">
  <w:divs>
    <w:div w:id="599262591">
      <w:bodyDiv w:val="1"/>
      <w:marLeft w:val="0"/>
      <w:marRight w:val="0"/>
      <w:marTop w:val="0"/>
      <w:marBottom w:val="0"/>
      <w:divBdr>
        <w:top w:val="none" w:sz="0" w:space="0" w:color="auto"/>
        <w:left w:val="none" w:sz="0" w:space="0" w:color="auto"/>
        <w:bottom w:val="none" w:sz="0" w:space="0" w:color="auto"/>
        <w:right w:val="none" w:sz="0" w:space="0" w:color="auto"/>
      </w:divBdr>
      <w:divsChild>
        <w:div w:id="633563329">
          <w:marLeft w:val="0"/>
          <w:marRight w:val="0"/>
          <w:marTop w:val="100"/>
          <w:marBottom w:val="50"/>
          <w:divBdr>
            <w:top w:val="none" w:sz="0" w:space="0" w:color="auto"/>
            <w:left w:val="none" w:sz="0" w:space="0" w:color="auto"/>
            <w:bottom w:val="none" w:sz="0" w:space="0" w:color="auto"/>
            <w:right w:val="none" w:sz="0" w:space="0" w:color="auto"/>
          </w:divBdr>
        </w:div>
        <w:div w:id="1786001811">
          <w:marLeft w:val="0"/>
          <w:marRight w:val="0"/>
          <w:marTop w:val="100"/>
          <w:marBottom w:val="50"/>
          <w:divBdr>
            <w:top w:val="none" w:sz="0" w:space="0" w:color="auto"/>
            <w:left w:val="none" w:sz="0" w:space="0" w:color="auto"/>
            <w:bottom w:val="none" w:sz="0" w:space="0" w:color="auto"/>
            <w:right w:val="none" w:sz="0" w:space="0" w:color="auto"/>
          </w:divBdr>
        </w:div>
        <w:div w:id="1665282975">
          <w:marLeft w:val="0"/>
          <w:marRight w:val="0"/>
          <w:marTop w:val="100"/>
          <w:marBottom w:val="50"/>
          <w:divBdr>
            <w:top w:val="none" w:sz="0" w:space="0" w:color="auto"/>
            <w:left w:val="none" w:sz="0" w:space="0" w:color="auto"/>
            <w:bottom w:val="none" w:sz="0" w:space="0" w:color="auto"/>
            <w:right w:val="none" w:sz="0" w:space="0" w:color="auto"/>
          </w:divBdr>
        </w:div>
        <w:div w:id="1821343713">
          <w:marLeft w:val="0"/>
          <w:marRight w:val="0"/>
          <w:marTop w:val="100"/>
          <w:marBottom w:val="50"/>
          <w:divBdr>
            <w:top w:val="none" w:sz="0" w:space="0" w:color="auto"/>
            <w:left w:val="none" w:sz="0" w:space="0" w:color="auto"/>
            <w:bottom w:val="none" w:sz="0" w:space="0" w:color="auto"/>
            <w:right w:val="none" w:sz="0" w:space="0" w:color="auto"/>
          </w:divBdr>
        </w:div>
        <w:div w:id="132258816">
          <w:marLeft w:val="0"/>
          <w:marRight w:val="0"/>
          <w:marTop w:val="100"/>
          <w:marBottom w:val="50"/>
          <w:divBdr>
            <w:top w:val="none" w:sz="0" w:space="0" w:color="auto"/>
            <w:left w:val="none" w:sz="0" w:space="0" w:color="auto"/>
            <w:bottom w:val="none" w:sz="0" w:space="0" w:color="auto"/>
            <w:right w:val="none" w:sz="0" w:space="0" w:color="auto"/>
          </w:divBdr>
        </w:div>
        <w:div w:id="1179081402">
          <w:marLeft w:val="0"/>
          <w:marRight w:val="0"/>
          <w:marTop w:val="100"/>
          <w:marBottom w:val="50"/>
          <w:divBdr>
            <w:top w:val="none" w:sz="0" w:space="0" w:color="auto"/>
            <w:left w:val="none" w:sz="0" w:space="0" w:color="auto"/>
            <w:bottom w:val="none" w:sz="0" w:space="0" w:color="auto"/>
            <w:right w:val="none" w:sz="0" w:space="0" w:color="auto"/>
          </w:divBdr>
        </w:div>
        <w:div w:id="1180125420">
          <w:marLeft w:val="0"/>
          <w:marRight w:val="0"/>
          <w:marTop w:val="100"/>
          <w:marBottom w:val="50"/>
          <w:divBdr>
            <w:top w:val="none" w:sz="0" w:space="0" w:color="auto"/>
            <w:left w:val="none" w:sz="0" w:space="0" w:color="auto"/>
            <w:bottom w:val="none" w:sz="0" w:space="0" w:color="auto"/>
            <w:right w:val="none" w:sz="0" w:space="0" w:color="auto"/>
          </w:divBdr>
        </w:div>
        <w:div w:id="770931418">
          <w:marLeft w:val="0"/>
          <w:marRight w:val="0"/>
          <w:marTop w:val="100"/>
          <w:marBottom w:val="50"/>
          <w:divBdr>
            <w:top w:val="none" w:sz="0" w:space="0" w:color="auto"/>
            <w:left w:val="none" w:sz="0" w:space="0" w:color="auto"/>
            <w:bottom w:val="none" w:sz="0" w:space="0" w:color="auto"/>
            <w:right w:val="none" w:sz="0" w:space="0" w:color="auto"/>
          </w:divBdr>
        </w:div>
        <w:div w:id="793065793">
          <w:marLeft w:val="0"/>
          <w:marRight w:val="0"/>
          <w:marTop w:val="100"/>
          <w:marBottom w:val="50"/>
          <w:divBdr>
            <w:top w:val="none" w:sz="0" w:space="0" w:color="auto"/>
            <w:left w:val="none" w:sz="0" w:space="0" w:color="auto"/>
            <w:bottom w:val="none" w:sz="0" w:space="0" w:color="auto"/>
            <w:right w:val="none" w:sz="0" w:space="0" w:color="auto"/>
          </w:divBdr>
        </w:div>
        <w:div w:id="149713584">
          <w:marLeft w:val="0"/>
          <w:marRight w:val="0"/>
          <w:marTop w:val="100"/>
          <w:marBottom w:val="50"/>
          <w:divBdr>
            <w:top w:val="none" w:sz="0" w:space="0" w:color="auto"/>
            <w:left w:val="none" w:sz="0" w:space="0" w:color="auto"/>
            <w:bottom w:val="none" w:sz="0" w:space="0" w:color="auto"/>
            <w:right w:val="none" w:sz="0" w:space="0" w:color="auto"/>
          </w:divBdr>
        </w:div>
        <w:div w:id="1881355497">
          <w:marLeft w:val="0"/>
          <w:marRight w:val="0"/>
          <w:marTop w:val="100"/>
          <w:marBottom w:val="50"/>
          <w:divBdr>
            <w:top w:val="none" w:sz="0" w:space="0" w:color="auto"/>
            <w:left w:val="none" w:sz="0" w:space="0" w:color="auto"/>
            <w:bottom w:val="none" w:sz="0" w:space="0" w:color="auto"/>
            <w:right w:val="none" w:sz="0" w:space="0" w:color="auto"/>
          </w:divBdr>
        </w:div>
        <w:div w:id="1487622236">
          <w:marLeft w:val="0"/>
          <w:marRight w:val="0"/>
          <w:marTop w:val="100"/>
          <w:marBottom w:val="50"/>
          <w:divBdr>
            <w:top w:val="none" w:sz="0" w:space="0" w:color="auto"/>
            <w:left w:val="none" w:sz="0" w:space="0" w:color="auto"/>
            <w:bottom w:val="none" w:sz="0" w:space="0" w:color="auto"/>
            <w:right w:val="none" w:sz="0" w:space="0" w:color="auto"/>
          </w:divBdr>
        </w:div>
        <w:div w:id="72551955">
          <w:marLeft w:val="0"/>
          <w:marRight w:val="0"/>
          <w:marTop w:val="100"/>
          <w:marBottom w:val="50"/>
          <w:divBdr>
            <w:top w:val="none" w:sz="0" w:space="0" w:color="auto"/>
            <w:left w:val="none" w:sz="0" w:space="0" w:color="auto"/>
            <w:bottom w:val="none" w:sz="0" w:space="0" w:color="auto"/>
            <w:right w:val="none" w:sz="0" w:space="0" w:color="auto"/>
          </w:divBdr>
        </w:div>
        <w:div w:id="234435967">
          <w:marLeft w:val="0"/>
          <w:marRight w:val="0"/>
          <w:marTop w:val="100"/>
          <w:marBottom w:val="50"/>
          <w:divBdr>
            <w:top w:val="none" w:sz="0" w:space="0" w:color="auto"/>
            <w:left w:val="none" w:sz="0" w:space="0" w:color="auto"/>
            <w:bottom w:val="none" w:sz="0" w:space="0" w:color="auto"/>
            <w:right w:val="none" w:sz="0" w:space="0" w:color="auto"/>
          </w:divBdr>
        </w:div>
        <w:div w:id="1551724970">
          <w:marLeft w:val="0"/>
          <w:marRight w:val="0"/>
          <w:marTop w:val="100"/>
          <w:marBottom w:val="50"/>
          <w:divBdr>
            <w:top w:val="none" w:sz="0" w:space="0" w:color="auto"/>
            <w:left w:val="none" w:sz="0" w:space="0" w:color="auto"/>
            <w:bottom w:val="none" w:sz="0" w:space="0" w:color="auto"/>
            <w:right w:val="none" w:sz="0" w:space="0" w:color="auto"/>
          </w:divBdr>
        </w:div>
        <w:div w:id="680396716">
          <w:marLeft w:val="0"/>
          <w:marRight w:val="0"/>
          <w:marTop w:val="100"/>
          <w:marBottom w:val="50"/>
          <w:divBdr>
            <w:top w:val="none" w:sz="0" w:space="0" w:color="auto"/>
            <w:left w:val="none" w:sz="0" w:space="0" w:color="auto"/>
            <w:bottom w:val="none" w:sz="0" w:space="0" w:color="auto"/>
            <w:right w:val="none" w:sz="0" w:space="0" w:color="auto"/>
          </w:divBdr>
        </w:div>
        <w:div w:id="1829204278">
          <w:marLeft w:val="0"/>
          <w:marRight w:val="0"/>
          <w:marTop w:val="100"/>
          <w:marBottom w:val="50"/>
          <w:divBdr>
            <w:top w:val="none" w:sz="0" w:space="0" w:color="auto"/>
            <w:left w:val="none" w:sz="0" w:space="0" w:color="auto"/>
            <w:bottom w:val="none" w:sz="0" w:space="0" w:color="auto"/>
            <w:right w:val="none" w:sz="0" w:space="0" w:color="auto"/>
          </w:divBdr>
        </w:div>
        <w:div w:id="1438217191">
          <w:marLeft w:val="0"/>
          <w:marRight w:val="0"/>
          <w:marTop w:val="100"/>
          <w:marBottom w:val="50"/>
          <w:divBdr>
            <w:top w:val="none" w:sz="0" w:space="0" w:color="auto"/>
            <w:left w:val="none" w:sz="0" w:space="0" w:color="auto"/>
            <w:bottom w:val="none" w:sz="0" w:space="0" w:color="auto"/>
            <w:right w:val="none" w:sz="0" w:space="0" w:color="auto"/>
          </w:divBdr>
        </w:div>
        <w:div w:id="47845726">
          <w:marLeft w:val="0"/>
          <w:marRight w:val="0"/>
          <w:marTop w:val="100"/>
          <w:marBottom w:val="50"/>
          <w:divBdr>
            <w:top w:val="none" w:sz="0" w:space="0" w:color="auto"/>
            <w:left w:val="none" w:sz="0" w:space="0" w:color="auto"/>
            <w:bottom w:val="none" w:sz="0" w:space="0" w:color="auto"/>
            <w:right w:val="none" w:sz="0" w:space="0" w:color="auto"/>
          </w:divBdr>
        </w:div>
        <w:div w:id="1215506242">
          <w:marLeft w:val="0"/>
          <w:marRight w:val="0"/>
          <w:marTop w:val="100"/>
          <w:marBottom w:val="50"/>
          <w:divBdr>
            <w:top w:val="none" w:sz="0" w:space="0" w:color="auto"/>
            <w:left w:val="none" w:sz="0" w:space="0" w:color="auto"/>
            <w:bottom w:val="none" w:sz="0" w:space="0" w:color="auto"/>
            <w:right w:val="none" w:sz="0" w:space="0" w:color="auto"/>
          </w:divBdr>
        </w:div>
        <w:div w:id="287244973">
          <w:marLeft w:val="0"/>
          <w:marRight w:val="0"/>
          <w:marTop w:val="100"/>
          <w:marBottom w:val="50"/>
          <w:divBdr>
            <w:top w:val="none" w:sz="0" w:space="0" w:color="auto"/>
            <w:left w:val="none" w:sz="0" w:space="0" w:color="auto"/>
            <w:bottom w:val="none" w:sz="0" w:space="0" w:color="auto"/>
            <w:right w:val="none" w:sz="0" w:space="0" w:color="auto"/>
          </w:divBdr>
        </w:div>
        <w:div w:id="846821577">
          <w:marLeft w:val="0"/>
          <w:marRight w:val="0"/>
          <w:marTop w:val="100"/>
          <w:marBottom w:val="50"/>
          <w:divBdr>
            <w:top w:val="none" w:sz="0" w:space="0" w:color="auto"/>
            <w:left w:val="none" w:sz="0" w:space="0" w:color="auto"/>
            <w:bottom w:val="none" w:sz="0" w:space="0" w:color="auto"/>
            <w:right w:val="none" w:sz="0" w:space="0" w:color="auto"/>
          </w:divBdr>
        </w:div>
        <w:div w:id="1710567489">
          <w:marLeft w:val="0"/>
          <w:marRight w:val="0"/>
          <w:marTop w:val="100"/>
          <w:marBottom w:val="50"/>
          <w:divBdr>
            <w:top w:val="none" w:sz="0" w:space="0" w:color="auto"/>
            <w:left w:val="none" w:sz="0" w:space="0" w:color="auto"/>
            <w:bottom w:val="none" w:sz="0" w:space="0" w:color="auto"/>
            <w:right w:val="none" w:sz="0" w:space="0" w:color="auto"/>
          </w:divBdr>
        </w:div>
        <w:div w:id="1002046616">
          <w:marLeft w:val="0"/>
          <w:marRight w:val="0"/>
          <w:marTop w:val="100"/>
          <w:marBottom w:val="50"/>
          <w:divBdr>
            <w:top w:val="none" w:sz="0" w:space="0" w:color="auto"/>
            <w:left w:val="none" w:sz="0" w:space="0" w:color="auto"/>
            <w:bottom w:val="none" w:sz="0" w:space="0" w:color="auto"/>
            <w:right w:val="none" w:sz="0" w:space="0" w:color="auto"/>
          </w:divBdr>
        </w:div>
        <w:div w:id="1138959424">
          <w:marLeft w:val="0"/>
          <w:marRight w:val="0"/>
          <w:marTop w:val="100"/>
          <w:marBottom w:val="50"/>
          <w:divBdr>
            <w:top w:val="none" w:sz="0" w:space="0" w:color="auto"/>
            <w:left w:val="none" w:sz="0" w:space="0" w:color="auto"/>
            <w:bottom w:val="none" w:sz="0" w:space="0" w:color="auto"/>
            <w:right w:val="none" w:sz="0" w:space="0" w:color="auto"/>
          </w:divBdr>
        </w:div>
        <w:div w:id="834613513">
          <w:marLeft w:val="0"/>
          <w:marRight w:val="0"/>
          <w:marTop w:val="100"/>
          <w:marBottom w:val="50"/>
          <w:divBdr>
            <w:top w:val="none" w:sz="0" w:space="0" w:color="auto"/>
            <w:left w:val="none" w:sz="0" w:space="0" w:color="auto"/>
            <w:bottom w:val="none" w:sz="0" w:space="0" w:color="auto"/>
            <w:right w:val="none" w:sz="0" w:space="0" w:color="auto"/>
          </w:divBdr>
        </w:div>
        <w:div w:id="1130435603">
          <w:marLeft w:val="0"/>
          <w:marRight w:val="0"/>
          <w:marTop w:val="100"/>
          <w:marBottom w:val="50"/>
          <w:divBdr>
            <w:top w:val="none" w:sz="0" w:space="0" w:color="auto"/>
            <w:left w:val="none" w:sz="0" w:space="0" w:color="auto"/>
            <w:bottom w:val="none" w:sz="0" w:space="0" w:color="auto"/>
            <w:right w:val="none" w:sz="0" w:space="0" w:color="auto"/>
          </w:divBdr>
        </w:div>
        <w:div w:id="792789325">
          <w:marLeft w:val="0"/>
          <w:marRight w:val="0"/>
          <w:marTop w:val="100"/>
          <w:marBottom w:val="50"/>
          <w:divBdr>
            <w:top w:val="none" w:sz="0" w:space="0" w:color="auto"/>
            <w:left w:val="none" w:sz="0" w:space="0" w:color="auto"/>
            <w:bottom w:val="none" w:sz="0" w:space="0" w:color="auto"/>
            <w:right w:val="none" w:sz="0" w:space="0" w:color="auto"/>
          </w:divBdr>
        </w:div>
        <w:div w:id="1573857950">
          <w:marLeft w:val="0"/>
          <w:marRight w:val="0"/>
          <w:marTop w:val="100"/>
          <w:marBottom w:val="50"/>
          <w:divBdr>
            <w:top w:val="none" w:sz="0" w:space="0" w:color="auto"/>
            <w:left w:val="none" w:sz="0" w:space="0" w:color="auto"/>
            <w:bottom w:val="none" w:sz="0" w:space="0" w:color="auto"/>
            <w:right w:val="none" w:sz="0" w:space="0" w:color="auto"/>
          </w:divBdr>
        </w:div>
        <w:div w:id="14119230">
          <w:marLeft w:val="0"/>
          <w:marRight w:val="0"/>
          <w:marTop w:val="100"/>
          <w:marBottom w:val="50"/>
          <w:divBdr>
            <w:top w:val="none" w:sz="0" w:space="0" w:color="auto"/>
            <w:left w:val="none" w:sz="0" w:space="0" w:color="auto"/>
            <w:bottom w:val="none" w:sz="0" w:space="0" w:color="auto"/>
            <w:right w:val="none" w:sz="0" w:space="0" w:color="auto"/>
          </w:divBdr>
        </w:div>
        <w:div w:id="2055883687">
          <w:marLeft w:val="0"/>
          <w:marRight w:val="0"/>
          <w:marTop w:val="100"/>
          <w:marBottom w:val="50"/>
          <w:divBdr>
            <w:top w:val="none" w:sz="0" w:space="0" w:color="auto"/>
            <w:left w:val="none" w:sz="0" w:space="0" w:color="auto"/>
            <w:bottom w:val="none" w:sz="0" w:space="0" w:color="auto"/>
            <w:right w:val="none" w:sz="0" w:space="0" w:color="auto"/>
          </w:divBdr>
        </w:div>
        <w:div w:id="1573126267">
          <w:marLeft w:val="0"/>
          <w:marRight w:val="0"/>
          <w:marTop w:val="100"/>
          <w:marBottom w:val="50"/>
          <w:divBdr>
            <w:top w:val="none" w:sz="0" w:space="0" w:color="auto"/>
            <w:left w:val="none" w:sz="0" w:space="0" w:color="auto"/>
            <w:bottom w:val="none" w:sz="0" w:space="0" w:color="auto"/>
            <w:right w:val="none" w:sz="0" w:space="0" w:color="auto"/>
          </w:divBdr>
        </w:div>
        <w:div w:id="1802838820">
          <w:marLeft w:val="0"/>
          <w:marRight w:val="0"/>
          <w:marTop w:val="100"/>
          <w:marBottom w:val="50"/>
          <w:divBdr>
            <w:top w:val="none" w:sz="0" w:space="0" w:color="auto"/>
            <w:left w:val="none" w:sz="0" w:space="0" w:color="auto"/>
            <w:bottom w:val="none" w:sz="0" w:space="0" w:color="auto"/>
            <w:right w:val="none" w:sz="0" w:space="0" w:color="auto"/>
          </w:divBdr>
        </w:div>
        <w:div w:id="658775263">
          <w:marLeft w:val="0"/>
          <w:marRight w:val="0"/>
          <w:marTop w:val="100"/>
          <w:marBottom w:val="50"/>
          <w:divBdr>
            <w:top w:val="none" w:sz="0" w:space="0" w:color="auto"/>
            <w:left w:val="none" w:sz="0" w:space="0" w:color="auto"/>
            <w:bottom w:val="none" w:sz="0" w:space="0" w:color="auto"/>
            <w:right w:val="none" w:sz="0" w:space="0" w:color="auto"/>
          </w:divBdr>
        </w:div>
        <w:div w:id="785122465">
          <w:marLeft w:val="0"/>
          <w:marRight w:val="0"/>
          <w:marTop w:val="100"/>
          <w:marBottom w:val="50"/>
          <w:divBdr>
            <w:top w:val="none" w:sz="0" w:space="0" w:color="auto"/>
            <w:left w:val="none" w:sz="0" w:space="0" w:color="auto"/>
            <w:bottom w:val="none" w:sz="0" w:space="0" w:color="auto"/>
            <w:right w:val="none" w:sz="0" w:space="0" w:color="auto"/>
          </w:divBdr>
        </w:div>
        <w:div w:id="500976182">
          <w:marLeft w:val="0"/>
          <w:marRight w:val="0"/>
          <w:marTop w:val="100"/>
          <w:marBottom w:val="50"/>
          <w:divBdr>
            <w:top w:val="none" w:sz="0" w:space="0" w:color="auto"/>
            <w:left w:val="none" w:sz="0" w:space="0" w:color="auto"/>
            <w:bottom w:val="none" w:sz="0" w:space="0" w:color="auto"/>
            <w:right w:val="none" w:sz="0" w:space="0" w:color="auto"/>
          </w:divBdr>
        </w:div>
        <w:div w:id="113405691">
          <w:marLeft w:val="0"/>
          <w:marRight w:val="0"/>
          <w:marTop w:val="100"/>
          <w:marBottom w:val="50"/>
          <w:divBdr>
            <w:top w:val="none" w:sz="0" w:space="0" w:color="auto"/>
            <w:left w:val="none" w:sz="0" w:space="0" w:color="auto"/>
            <w:bottom w:val="none" w:sz="0" w:space="0" w:color="auto"/>
            <w:right w:val="none" w:sz="0" w:space="0" w:color="auto"/>
          </w:divBdr>
        </w:div>
        <w:div w:id="780147983">
          <w:marLeft w:val="0"/>
          <w:marRight w:val="0"/>
          <w:marTop w:val="100"/>
          <w:marBottom w:val="50"/>
          <w:divBdr>
            <w:top w:val="none" w:sz="0" w:space="0" w:color="auto"/>
            <w:left w:val="none" w:sz="0" w:space="0" w:color="auto"/>
            <w:bottom w:val="none" w:sz="0" w:space="0" w:color="auto"/>
            <w:right w:val="none" w:sz="0" w:space="0" w:color="auto"/>
          </w:divBdr>
        </w:div>
        <w:div w:id="1455561766">
          <w:marLeft w:val="0"/>
          <w:marRight w:val="0"/>
          <w:marTop w:val="100"/>
          <w:marBottom w:val="50"/>
          <w:divBdr>
            <w:top w:val="none" w:sz="0" w:space="0" w:color="auto"/>
            <w:left w:val="none" w:sz="0" w:space="0" w:color="auto"/>
            <w:bottom w:val="none" w:sz="0" w:space="0" w:color="auto"/>
            <w:right w:val="none" w:sz="0" w:space="0" w:color="auto"/>
          </w:divBdr>
        </w:div>
        <w:div w:id="1703937890">
          <w:marLeft w:val="0"/>
          <w:marRight w:val="0"/>
          <w:marTop w:val="100"/>
          <w:marBottom w:val="50"/>
          <w:divBdr>
            <w:top w:val="none" w:sz="0" w:space="0" w:color="auto"/>
            <w:left w:val="none" w:sz="0" w:space="0" w:color="auto"/>
            <w:bottom w:val="none" w:sz="0" w:space="0" w:color="auto"/>
            <w:right w:val="none" w:sz="0" w:space="0" w:color="auto"/>
          </w:divBdr>
        </w:div>
        <w:div w:id="904950474">
          <w:marLeft w:val="0"/>
          <w:marRight w:val="0"/>
          <w:marTop w:val="100"/>
          <w:marBottom w:val="50"/>
          <w:divBdr>
            <w:top w:val="none" w:sz="0" w:space="0" w:color="auto"/>
            <w:left w:val="none" w:sz="0" w:space="0" w:color="auto"/>
            <w:bottom w:val="none" w:sz="0" w:space="0" w:color="auto"/>
            <w:right w:val="none" w:sz="0" w:space="0" w:color="auto"/>
          </w:divBdr>
        </w:div>
        <w:div w:id="2104497309">
          <w:marLeft w:val="0"/>
          <w:marRight w:val="0"/>
          <w:marTop w:val="100"/>
          <w:marBottom w:val="50"/>
          <w:divBdr>
            <w:top w:val="none" w:sz="0" w:space="0" w:color="auto"/>
            <w:left w:val="none" w:sz="0" w:space="0" w:color="auto"/>
            <w:bottom w:val="none" w:sz="0" w:space="0" w:color="auto"/>
            <w:right w:val="none" w:sz="0" w:space="0" w:color="auto"/>
          </w:divBdr>
        </w:div>
        <w:div w:id="1549952527">
          <w:marLeft w:val="0"/>
          <w:marRight w:val="0"/>
          <w:marTop w:val="100"/>
          <w:marBottom w:val="50"/>
          <w:divBdr>
            <w:top w:val="none" w:sz="0" w:space="0" w:color="auto"/>
            <w:left w:val="none" w:sz="0" w:space="0" w:color="auto"/>
            <w:bottom w:val="none" w:sz="0" w:space="0" w:color="auto"/>
            <w:right w:val="none" w:sz="0" w:space="0" w:color="auto"/>
          </w:divBdr>
        </w:div>
        <w:div w:id="1658217983">
          <w:marLeft w:val="0"/>
          <w:marRight w:val="0"/>
          <w:marTop w:val="100"/>
          <w:marBottom w:val="50"/>
          <w:divBdr>
            <w:top w:val="none" w:sz="0" w:space="0" w:color="auto"/>
            <w:left w:val="none" w:sz="0" w:space="0" w:color="auto"/>
            <w:bottom w:val="none" w:sz="0" w:space="0" w:color="auto"/>
            <w:right w:val="none" w:sz="0" w:space="0" w:color="auto"/>
          </w:divBdr>
        </w:div>
        <w:div w:id="464812776">
          <w:marLeft w:val="0"/>
          <w:marRight w:val="0"/>
          <w:marTop w:val="100"/>
          <w:marBottom w:val="50"/>
          <w:divBdr>
            <w:top w:val="none" w:sz="0" w:space="0" w:color="auto"/>
            <w:left w:val="none" w:sz="0" w:space="0" w:color="auto"/>
            <w:bottom w:val="none" w:sz="0" w:space="0" w:color="auto"/>
            <w:right w:val="none" w:sz="0" w:space="0" w:color="auto"/>
          </w:divBdr>
        </w:div>
        <w:div w:id="1331566418">
          <w:marLeft w:val="0"/>
          <w:marRight w:val="0"/>
          <w:marTop w:val="100"/>
          <w:marBottom w:val="50"/>
          <w:divBdr>
            <w:top w:val="none" w:sz="0" w:space="0" w:color="auto"/>
            <w:left w:val="none" w:sz="0" w:space="0" w:color="auto"/>
            <w:bottom w:val="none" w:sz="0" w:space="0" w:color="auto"/>
            <w:right w:val="none" w:sz="0" w:space="0" w:color="auto"/>
          </w:divBdr>
        </w:div>
        <w:div w:id="675418989">
          <w:marLeft w:val="0"/>
          <w:marRight w:val="0"/>
          <w:marTop w:val="100"/>
          <w:marBottom w:val="50"/>
          <w:divBdr>
            <w:top w:val="none" w:sz="0" w:space="0" w:color="auto"/>
            <w:left w:val="none" w:sz="0" w:space="0" w:color="auto"/>
            <w:bottom w:val="none" w:sz="0" w:space="0" w:color="auto"/>
            <w:right w:val="none" w:sz="0" w:space="0" w:color="auto"/>
          </w:divBdr>
        </w:div>
        <w:div w:id="996690187">
          <w:marLeft w:val="0"/>
          <w:marRight w:val="0"/>
          <w:marTop w:val="100"/>
          <w:marBottom w:val="50"/>
          <w:divBdr>
            <w:top w:val="none" w:sz="0" w:space="0" w:color="auto"/>
            <w:left w:val="none" w:sz="0" w:space="0" w:color="auto"/>
            <w:bottom w:val="none" w:sz="0" w:space="0" w:color="auto"/>
            <w:right w:val="none" w:sz="0" w:space="0" w:color="auto"/>
          </w:divBdr>
        </w:div>
        <w:div w:id="1065684766">
          <w:marLeft w:val="0"/>
          <w:marRight w:val="0"/>
          <w:marTop w:val="100"/>
          <w:marBottom w:val="50"/>
          <w:divBdr>
            <w:top w:val="none" w:sz="0" w:space="0" w:color="auto"/>
            <w:left w:val="none" w:sz="0" w:space="0" w:color="auto"/>
            <w:bottom w:val="none" w:sz="0" w:space="0" w:color="auto"/>
            <w:right w:val="none" w:sz="0" w:space="0" w:color="auto"/>
          </w:divBdr>
        </w:div>
        <w:div w:id="257494191">
          <w:marLeft w:val="0"/>
          <w:marRight w:val="0"/>
          <w:marTop w:val="100"/>
          <w:marBottom w:val="50"/>
          <w:divBdr>
            <w:top w:val="none" w:sz="0" w:space="0" w:color="auto"/>
            <w:left w:val="none" w:sz="0" w:space="0" w:color="auto"/>
            <w:bottom w:val="none" w:sz="0" w:space="0" w:color="auto"/>
            <w:right w:val="none" w:sz="0" w:space="0" w:color="auto"/>
          </w:divBdr>
        </w:div>
      </w:divsChild>
    </w:div>
    <w:div w:id="661664790">
      <w:bodyDiv w:val="1"/>
      <w:marLeft w:val="0"/>
      <w:marRight w:val="0"/>
      <w:marTop w:val="0"/>
      <w:marBottom w:val="0"/>
      <w:divBdr>
        <w:top w:val="none" w:sz="0" w:space="0" w:color="auto"/>
        <w:left w:val="none" w:sz="0" w:space="0" w:color="auto"/>
        <w:bottom w:val="none" w:sz="0" w:space="0" w:color="auto"/>
        <w:right w:val="none" w:sz="0" w:space="0" w:color="auto"/>
      </w:divBdr>
      <w:divsChild>
        <w:div w:id="2062169960">
          <w:marLeft w:val="0"/>
          <w:marRight w:val="0"/>
          <w:marTop w:val="100"/>
          <w:marBottom w:val="50"/>
          <w:divBdr>
            <w:top w:val="none" w:sz="0" w:space="0" w:color="auto"/>
            <w:left w:val="none" w:sz="0" w:space="0" w:color="auto"/>
            <w:bottom w:val="none" w:sz="0" w:space="0" w:color="auto"/>
            <w:right w:val="none" w:sz="0" w:space="0" w:color="auto"/>
          </w:divBdr>
        </w:div>
      </w:divsChild>
    </w:div>
    <w:div w:id="773399348">
      <w:bodyDiv w:val="1"/>
      <w:marLeft w:val="0"/>
      <w:marRight w:val="0"/>
      <w:marTop w:val="0"/>
      <w:marBottom w:val="0"/>
      <w:divBdr>
        <w:top w:val="none" w:sz="0" w:space="0" w:color="auto"/>
        <w:left w:val="none" w:sz="0" w:space="0" w:color="auto"/>
        <w:bottom w:val="none" w:sz="0" w:space="0" w:color="auto"/>
        <w:right w:val="none" w:sz="0" w:space="0" w:color="auto"/>
      </w:divBdr>
      <w:divsChild>
        <w:div w:id="600114497">
          <w:marLeft w:val="0"/>
          <w:marRight w:val="0"/>
          <w:marTop w:val="100"/>
          <w:marBottom w:val="50"/>
          <w:divBdr>
            <w:top w:val="none" w:sz="0" w:space="0" w:color="auto"/>
            <w:left w:val="none" w:sz="0" w:space="0" w:color="auto"/>
            <w:bottom w:val="none" w:sz="0" w:space="0" w:color="auto"/>
            <w:right w:val="none" w:sz="0" w:space="0" w:color="auto"/>
          </w:divBdr>
        </w:div>
        <w:div w:id="212351913">
          <w:marLeft w:val="0"/>
          <w:marRight w:val="0"/>
          <w:marTop w:val="100"/>
          <w:marBottom w:val="50"/>
          <w:divBdr>
            <w:top w:val="none" w:sz="0" w:space="0" w:color="auto"/>
            <w:left w:val="none" w:sz="0" w:space="0" w:color="auto"/>
            <w:bottom w:val="none" w:sz="0" w:space="0" w:color="auto"/>
            <w:right w:val="none" w:sz="0" w:space="0" w:color="auto"/>
          </w:divBdr>
        </w:div>
        <w:div w:id="1515144737">
          <w:marLeft w:val="0"/>
          <w:marRight w:val="0"/>
          <w:marTop w:val="100"/>
          <w:marBottom w:val="50"/>
          <w:divBdr>
            <w:top w:val="none" w:sz="0" w:space="0" w:color="auto"/>
            <w:left w:val="none" w:sz="0" w:space="0" w:color="auto"/>
            <w:bottom w:val="none" w:sz="0" w:space="0" w:color="auto"/>
            <w:right w:val="none" w:sz="0" w:space="0" w:color="auto"/>
          </w:divBdr>
        </w:div>
        <w:div w:id="2009746512">
          <w:marLeft w:val="0"/>
          <w:marRight w:val="0"/>
          <w:marTop w:val="100"/>
          <w:marBottom w:val="50"/>
          <w:divBdr>
            <w:top w:val="none" w:sz="0" w:space="0" w:color="auto"/>
            <w:left w:val="none" w:sz="0" w:space="0" w:color="auto"/>
            <w:bottom w:val="none" w:sz="0" w:space="0" w:color="auto"/>
            <w:right w:val="none" w:sz="0" w:space="0" w:color="auto"/>
          </w:divBdr>
        </w:div>
        <w:div w:id="917325622">
          <w:marLeft w:val="0"/>
          <w:marRight w:val="0"/>
          <w:marTop w:val="100"/>
          <w:marBottom w:val="50"/>
          <w:divBdr>
            <w:top w:val="none" w:sz="0" w:space="0" w:color="auto"/>
            <w:left w:val="none" w:sz="0" w:space="0" w:color="auto"/>
            <w:bottom w:val="none" w:sz="0" w:space="0" w:color="auto"/>
            <w:right w:val="none" w:sz="0" w:space="0" w:color="auto"/>
          </w:divBdr>
        </w:div>
        <w:div w:id="32393518">
          <w:marLeft w:val="0"/>
          <w:marRight w:val="0"/>
          <w:marTop w:val="100"/>
          <w:marBottom w:val="50"/>
          <w:divBdr>
            <w:top w:val="none" w:sz="0" w:space="0" w:color="auto"/>
            <w:left w:val="none" w:sz="0" w:space="0" w:color="auto"/>
            <w:bottom w:val="none" w:sz="0" w:space="0" w:color="auto"/>
            <w:right w:val="none" w:sz="0" w:space="0" w:color="auto"/>
          </w:divBdr>
        </w:div>
        <w:div w:id="2106463703">
          <w:marLeft w:val="0"/>
          <w:marRight w:val="0"/>
          <w:marTop w:val="100"/>
          <w:marBottom w:val="50"/>
          <w:divBdr>
            <w:top w:val="none" w:sz="0" w:space="0" w:color="auto"/>
            <w:left w:val="none" w:sz="0" w:space="0" w:color="auto"/>
            <w:bottom w:val="none" w:sz="0" w:space="0" w:color="auto"/>
            <w:right w:val="none" w:sz="0" w:space="0" w:color="auto"/>
          </w:divBdr>
        </w:div>
        <w:div w:id="1675646662">
          <w:marLeft w:val="0"/>
          <w:marRight w:val="0"/>
          <w:marTop w:val="100"/>
          <w:marBottom w:val="50"/>
          <w:divBdr>
            <w:top w:val="none" w:sz="0" w:space="0" w:color="auto"/>
            <w:left w:val="none" w:sz="0" w:space="0" w:color="auto"/>
            <w:bottom w:val="none" w:sz="0" w:space="0" w:color="auto"/>
            <w:right w:val="none" w:sz="0" w:space="0" w:color="auto"/>
          </w:divBdr>
        </w:div>
        <w:div w:id="2070810921">
          <w:marLeft w:val="0"/>
          <w:marRight w:val="0"/>
          <w:marTop w:val="100"/>
          <w:marBottom w:val="50"/>
          <w:divBdr>
            <w:top w:val="none" w:sz="0" w:space="0" w:color="auto"/>
            <w:left w:val="none" w:sz="0" w:space="0" w:color="auto"/>
            <w:bottom w:val="none" w:sz="0" w:space="0" w:color="auto"/>
            <w:right w:val="none" w:sz="0" w:space="0" w:color="auto"/>
          </w:divBdr>
        </w:div>
        <w:div w:id="1531995096">
          <w:marLeft w:val="0"/>
          <w:marRight w:val="0"/>
          <w:marTop w:val="100"/>
          <w:marBottom w:val="50"/>
          <w:divBdr>
            <w:top w:val="none" w:sz="0" w:space="0" w:color="auto"/>
            <w:left w:val="none" w:sz="0" w:space="0" w:color="auto"/>
            <w:bottom w:val="none" w:sz="0" w:space="0" w:color="auto"/>
            <w:right w:val="none" w:sz="0" w:space="0" w:color="auto"/>
          </w:divBdr>
        </w:div>
        <w:div w:id="1902786204">
          <w:marLeft w:val="0"/>
          <w:marRight w:val="0"/>
          <w:marTop w:val="100"/>
          <w:marBottom w:val="50"/>
          <w:divBdr>
            <w:top w:val="none" w:sz="0" w:space="0" w:color="auto"/>
            <w:left w:val="none" w:sz="0" w:space="0" w:color="auto"/>
            <w:bottom w:val="none" w:sz="0" w:space="0" w:color="auto"/>
            <w:right w:val="none" w:sz="0" w:space="0" w:color="auto"/>
          </w:divBdr>
        </w:div>
        <w:div w:id="513958767">
          <w:marLeft w:val="0"/>
          <w:marRight w:val="0"/>
          <w:marTop w:val="100"/>
          <w:marBottom w:val="50"/>
          <w:divBdr>
            <w:top w:val="none" w:sz="0" w:space="0" w:color="auto"/>
            <w:left w:val="none" w:sz="0" w:space="0" w:color="auto"/>
            <w:bottom w:val="none" w:sz="0" w:space="0" w:color="auto"/>
            <w:right w:val="none" w:sz="0" w:space="0" w:color="auto"/>
          </w:divBdr>
        </w:div>
        <w:div w:id="1070469868">
          <w:marLeft w:val="0"/>
          <w:marRight w:val="0"/>
          <w:marTop w:val="100"/>
          <w:marBottom w:val="50"/>
          <w:divBdr>
            <w:top w:val="none" w:sz="0" w:space="0" w:color="auto"/>
            <w:left w:val="none" w:sz="0" w:space="0" w:color="auto"/>
            <w:bottom w:val="none" w:sz="0" w:space="0" w:color="auto"/>
            <w:right w:val="none" w:sz="0" w:space="0" w:color="auto"/>
          </w:divBdr>
        </w:div>
        <w:div w:id="1659725888">
          <w:marLeft w:val="0"/>
          <w:marRight w:val="0"/>
          <w:marTop w:val="100"/>
          <w:marBottom w:val="50"/>
          <w:divBdr>
            <w:top w:val="none" w:sz="0" w:space="0" w:color="auto"/>
            <w:left w:val="none" w:sz="0" w:space="0" w:color="auto"/>
            <w:bottom w:val="none" w:sz="0" w:space="0" w:color="auto"/>
            <w:right w:val="none" w:sz="0" w:space="0" w:color="auto"/>
          </w:divBdr>
        </w:div>
        <w:div w:id="362217901">
          <w:marLeft w:val="0"/>
          <w:marRight w:val="0"/>
          <w:marTop w:val="100"/>
          <w:marBottom w:val="50"/>
          <w:divBdr>
            <w:top w:val="none" w:sz="0" w:space="0" w:color="auto"/>
            <w:left w:val="none" w:sz="0" w:space="0" w:color="auto"/>
            <w:bottom w:val="none" w:sz="0" w:space="0" w:color="auto"/>
            <w:right w:val="none" w:sz="0" w:space="0" w:color="auto"/>
          </w:divBdr>
        </w:div>
        <w:div w:id="1631786615">
          <w:marLeft w:val="0"/>
          <w:marRight w:val="0"/>
          <w:marTop w:val="100"/>
          <w:marBottom w:val="50"/>
          <w:divBdr>
            <w:top w:val="none" w:sz="0" w:space="0" w:color="auto"/>
            <w:left w:val="none" w:sz="0" w:space="0" w:color="auto"/>
            <w:bottom w:val="none" w:sz="0" w:space="0" w:color="auto"/>
            <w:right w:val="none" w:sz="0" w:space="0" w:color="auto"/>
          </w:divBdr>
        </w:div>
        <w:div w:id="1096249368">
          <w:marLeft w:val="0"/>
          <w:marRight w:val="0"/>
          <w:marTop w:val="100"/>
          <w:marBottom w:val="50"/>
          <w:divBdr>
            <w:top w:val="none" w:sz="0" w:space="0" w:color="auto"/>
            <w:left w:val="none" w:sz="0" w:space="0" w:color="auto"/>
            <w:bottom w:val="none" w:sz="0" w:space="0" w:color="auto"/>
            <w:right w:val="none" w:sz="0" w:space="0" w:color="auto"/>
          </w:divBdr>
        </w:div>
        <w:div w:id="2072728747">
          <w:marLeft w:val="0"/>
          <w:marRight w:val="0"/>
          <w:marTop w:val="100"/>
          <w:marBottom w:val="50"/>
          <w:divBdr>
            <w:top w:val="none" w:sz="0" w:space="0" w:color="auto"/>
            <w:left w:val="none" w:sz="0" w:space="0" w:color="auto"/>
            <w:bottom w:val="none" w:sz="0" w:space="0" w:color="auto"/>
            <w:right w:val="none" w:sz="0" w:space="0" w:color="auto"/>
          </w:divBdr>
        </w:div>
        <w:div w:id="992877060">
          <w:marLeft w:val="0"/>
          <w:marRight w:val="0"/>
          <w:marTop w:val="100"/>
          <w:marBottom w:val="50"/>
          <w:divBdr>
            <w:top w:val="none" w:sz="0" w:space="0" w:color="auto"/>
            <w:left w:val="none" w:sz="0" w:space="0" w:color="auto"/>
            <w:bottom w:val="none" w:sz="0" w:space="0" w:color="auto"/>
            <w:right w:val="none" w:sz="0" w:space="0" w:color="auto"/>
          </w:divBdr>
        </w:div>
        <w:div w:id="732236158">
          <w:marLeft w:val="0"/>
          <w:marRight w:val="0"/>
          <w:marTop w:val="100"/>
          <w:marBottom w:val="50"/>
          <w:divBdr>
            <w:top w:val="none" w:sz="0" w:space="0" w:color="auto"/>
            <w:left w:val="none" w:sz="0" w:space="0" w:color="auto"/>
            <w:bottom w:val="none" w:sz="0" w:space="0" w:color="auto"/>
            <w:right w:val="none" w:sz="0" w:space="0" w:color="auto"/>
          </w:divBdr>
        </w:div>
      </w:divsChild>
    </w:div>
    <w:div w:id="911306580">
      <w:bodyDiv w:val="1"/>
      <w:marLeft w:val="0"/>
      <w:marRight w:val="0"/>
      <w:marTop w:val="0"/>
      <w:marBottom w:val="0"/>
      <w:divBdr>
        <w:top w:val="none" w:sz="0" w:space="0" w:color="auto"/>
        <w:left w:val="none" w:sz="0" w:space="0" w:color="auto"/>
        <w:bottom w:val="none" w:sz="0" w:space="0" w:color="auto"/>
        <w:right w:val="none" w:sz="0" w:space="0" w:color="auto"/>
      </w:divBdr>
      <w:divsChild>
        <w:div w:id="2126147934">
          <w:marLeft w:val="0"/>
          <w:marRight w:val="0"/>
          <w:marTop w:val="100"/>
          <w:marBottom w:val="50"/>
          <w:divBdr>
            <w:top w:val="none" w:sz="0" w:space="0" w:color="auto"/>
            <w:left w:val="none" w:sz="0" w:space="0" w:color="auto"/>
            <w:bottom w:val="none" w:sz="0" w:space="0" w:color="auto"/>
            <w:right w:val="none" w:sz="0" w:space="0" w:color="auto"/>
          </w:divBdr>
        </w:div>
        <w:div w:id="1304769824">
          <w:marLeft w:val="0"/>
          <w:marRight w:val="0"/>
          <w:marTop w:val="100"/>
          <w:marBottom w:val="50"/>
          <w:divBdr>
            <w:top w:val="none" w:sz="0" w:space="0" w:color="auto"/>
            <w:left w:val="none" w:sz="0" w:space="0" w:color="auto"/>
            <w:bottom w:val="none" w:sz="0" w:space="0" w:color="auto"/>
            <w:right w:val="none" w:sz="0" w:space="0" w:color="auto"/>
          </w:divBdr>
        </w:div>
        <w:div w:id="381366004">
          <w:marLeft w:val="0"/>
          <w:marRight w:val="0"/>
          <w:marTop w:val="100"/>
          <w:marBottom w:val="50"/>
          <w:divBdr>
            <w:top w:val="none" w:sz="0" w:space="0" w:color="auto"/>
            <w:left w:val="none" w:sz="0" w:space="0" w:color="auto"/>
            <w:bottom w:val="none" w:sz="0" w:space="0" w:color="auto"/>
            <w:right w:val="none" w:sz="0" w:space="0" w:color="auto"/>
          </w:divBdr>
        </w:div>
        <w:div w:id="1244531228">
          <w:marLeft w:val="0"/>
          <w:marRight w:val="0"/>
          <w:marTop w:val="100"/>
          <w:marBottom w:val="50"/>
          <w:divBdr>
            <w:top w:val="none" w:sz="0" w:space="0" w:color="auto"/>
            <w:left w:val="none" w:sz="0" w:space="0" w:color="auto"/>
            <w:bottom w:val="none" w:sz="0" w:space="0" w:color="auto"/>
            <w:right w:val="none" w:sz="0" w:space="0" w:color="auto"/>
          </w:divBdr>
        </w:div>
        <w:div w:id="1504583948">
          <w:marLeft w:val="0"/>
          <w:marRight w:val="0"/>
          <w:marTop w:val="100"/>
          <w:marBottom w:val="50"/>
          <w:divBdr>
            <w:top w:val="none" w:sz="0" w:space="0" w:color="auto"/>
            <w:left w:val="none" w:sz="0" w:space="0" w:color="auto"/>
            <w:bottom w:val="none" w:sz="0" w:space="0" w:color="auto"/>
            <w:right w:val="none" w:sz="0" w:space="0" w:color="auto"/>
          </w:divBdr>
        </w:div>
        <w:div w:id="1531410043">
          <w:marLeft w:val="0"/>
          <w:marRight w:val="0"/>
          <w:marTop w:val="100"/>
          <w:marBottom w:val="50"/>
          <w:divBdr>
            <w:top w:val="none" w:sz="0" w:space="0" w:color="auto"/>
            <w:left w:val="none" w:sz="0" w:space="0" w:color="auto"/>
            <w:bottom w:val="none" w:sz="0" w:space="0" w:color="auto"/>
            <w:right w:val="none" w:sz="0" w:space="0" w:color="auto"/>
          </w:divBdr>
        </w:div>
        <w:div w:id="2085643187">
          <w:marLeft w:val="0"/>
          <w:marRight w:val="0"/>
          <w:marTop w:val="100"/>
          <w:marBottom w:val="50"/>
          <w:divBdr>
            <w:top w:val="none" w:sz="0" w:space="0" w:color="auto"/>
            <w:left w:val="none" w:sz="0" w:space="0" w:color="auto"/>
            <w:bottom w:val="none" w:sz="0" w:space="0" w:color="auto"/>
            <w:right w:val="none" w:sz="0" w:space="0" w:color="auto"/>
          </w:divBdr>
        </w:div>
        <w:div w:id="1910919393">
          <w:marLeft w:val="0"/>
          <w:marRight w:val="0"/>
          <w:marTop w:val="100"/>
          <w:marBottom w:val="50"/>
          <w:divBdr>
            <w:top w:val="none" w:sz="0" w:space="0" w:color="auto"/>
            <w:left w:val="none" w:sz="0" w:space="0" w:color="auto"/>
            <w:bottom w:val="none" w:sz="0" w:space="0" w:color="auto"/>
            <w:right w:val="none" w:sz="0" w:space="0" w:color="auto"/>
          </w:divBdr>
        </w:div>
        <w:div w:id="1772780529">
          <w:marLeft w:val="0"/>
          <w:marRight w:val="0"/>
          <w:marTop w:val="100"/>
          <w:marBottom w:val="50"/>
          <w:divBdr>
            <w:top w:val="none" w:sz="0" w:space="0" w:color="auto"/>
            <w:left w:val="none" w:sz="0" w:space="0" w:color="auto"/>
            <w:bottom w:val="none" w:sz="0" w:space="0" w:color="auto"/>
            <w:right w:val="none" w:sz="0" w:space="0" w:color="auto"/>
          </w:divBdr>
        </w:div>
        <w:div w:id="160661197">
          <w:marLeft w:val="0"/>
          <w:marRight w:val="0"/>
          <w:marTop w:val="100"/>
          <w:marBottom w:val="50"/>
          <w:divBdr>
            <w:top w:val="none" w:sz="0" w:space="0" w:color="auto"/>
            <w:left w:val="none" w:sz="0" w:space="0" w:color="auto"/>
            <w:bottom w:val="none" w:sz="0" w:space="0" w:color="auto"/>
            <w:right w:val="none" w:sz="0" w:space="0" w:color="auto"/>
          </w:divBdr>
        </w:div>
        <w:div w:id="641469916">
          <w:marLeft w:val="0"/>
          <w:marRight w:val="0"/>
          <w:marTop w:val="100"/>
          <w:marBottom w:val="50"/>
          <w:divBdr>
            <w:top w:val="none" w:sz="0" w:space="0" w:color="auto"/>
            <w:left w:val="none" w:sz="0" w:space="0" w:color="auto"/>
            <w:bottom w:val="none" w:sz="0" w:space="0" w:color="auto"/>
            <w:right w:val="none" w:sz="0" w:space="0" w:color="auto"/>
          </w:divBdr>
        </w:div>
        <w:div w:id="852382481">
          <w:marLeft w:val="0"/>
          <w:marRight w:val="0"/>
          <w:marTop w:val="100"/>
          <w:marBottom w:val="50"/>
          <w:divBdr>
            <w:top w:val="none" w:sz="0" w:space="0" w:color="auto"/>
            <w:left w:val="none" w:sz="0" w:space="0" w:color="auto"/>
            <w:bottom w:val="none" w:sz="0" w:space="0" w:color="auto"/>
            <w:right w:val="none" w:sz="0" w:space="0" w:color="auto"/>
          </w:divBdr>
        </w:div>
        <w:div w:id="1121268340">
          <w:marLeft w:val="0"/>
          <w:marRight w:val="0"/>
          <w:marTop w:val="100"/>
          <w:marBottom w:val="50"/>
          <w:divBdr>
            <w:top w:val="none" w:sz="0" w:space="0" w:color="auto"/>
            <w:left w:val="none" w:sz="0" w:space="0" w:color="auto"/>
            <w:bottom w:val="none" w:sz="0" w:space="0" w:color="auto"/>
            <w:right w:val="none" w:sz="0" w:space="0" w:color="auto"/>
          </w:divBdr>
        </w:div>
        <w:div w:id="313610080">
          <w:marLeft w:val="0"/>
          <w:marRight w:val="0"/>
          <w:marTop w:val="100"/>
          <w:marBottom w:val="50"/>
          <w:divBdr>
            <w:top w:val="none" w:sz="0" w:space="0" w:color="auto"/>
            <w:left w:val="none" w:sz="0" w:space="0" w:color="auto"/>
            <w:bottom w:val="none" w:sz="0" w:space="0" w:color="auto"/>
            <w:right w:val="none" w:sz="0" w:space="0" w:color="auto"/>
          </w:divBdr>
        </w:div>
      </w:divsChild>
    </w:div>
    <w:div w:id="1222449453">
      <w:bodyDiv w:val="1"/>
      <w:marLeft w:val="0"/>
      <w:marRight w:val="0"/>
      <w:marTop w:val="0"/>
      <w:marBottom w:val="0"/>
      <w:divBdr>
        <w:top w:val="none" w:sz="0" w:space="0" w:color="auto"/>
        <w:left w:val="none" w:sz="0" w:space="0" w:color="auto"/>
        <w:bottom w:val="none" w:sz="0" w:space="0" w:color="auto"/>
        <w:right w:val="none" w:sz="0" w:space="0" w:color="auto"/>
      </w:divBdr>
      <w:divsChild>
        <w:div w:id="1973511992">
          <w:marLeft w:val="0"/>
          <w:marRight w:val="0"/>
          <w:marTop w:val="100"/>
          <w:marBottom w:val="50"/>
          <w:divBdr>
            <w:top w:val="none" w:sz="0" w:space="0" w:color="auto"/>
            <w:left w:val="none" w:sz="0" w:space="0" w:color="auto"/>
            <w:bottom w:val="none" w:sz="0" w:space="0" w:color="auto"/>
            <w:right w:val="none" w:sz="0" w:space="0" w:color="auto"/>
          </w:divBdr>
        </w:div>
        <w:div w:id="2019118314">
          <w:marLeft w:val="0"/>
          <w:marRight w:val="0"/>
          <w:marTop w:val="100"/>
          <w:marBottom w:val="50"/>
          <w:divBdr>
            <w:top w:val="none" w:sz="0" w:space="0" w:color="auto"/>
            <w:left w:val="none" w:sz="0" w:space="0" w:color="auto"/>
            <w:bottom w:val="none" w:sz="0" w:space="0" w:color="auto"/>
            <w:right w:val="none" w:sz="0" w:space="0" w:color="auto"/>
          </w:divBdr>
        </w:div>
        <w:div w:id="1092627379">
          <w:marLeft w:val="0"/>
          <w:marRight w:val="0"/>
          <w:marTop w:val="100"/>
          <w:marBottom w:val="50"/>
          <w:divBdr>
            <w:top w:val="none" w:sz="0" w:space="0" w:color="auto"/>
            <w:left w:val="none" w:sz="0" w:space="0" w:color="auto"/>
            <w:bottom w:val="none" w:sz="0" w:space="0" w:color="auto"/>
            <w:right w:val="none" w:sz="0" w:space="0" w:color="auto"/>
          </w:divBdr>
        </w:div>
        <w:div w:id="2015378764">
          <w:marLeft w:val="0"/>
          <w:marRight w:val="0"/>
          <w:marTop w:val="100"/>
          <w:marBottom w:val="50"/>
          <w:divBdr>
            <w:top w:val="none" w:sz="0" w:space="0" w:color="auto"/>
            <w:left w:val="none" w:sz="0" w:space="0" w:color="auto"/>
            <w:bottom w:val="none" w:sz="0" w:space="0" w:color="auto"/>
            <w:right w:val="none" w:sz="0" w:space="0" w:color="auto"/>
          </w:divBdr>
        </w:div>
        <w:div w:id="526604200">
          <w:marLeft w:val="0"/>
          <w:marRight w:val="0"/>
          <w:marTop w:val="100"/>
          <w:marBottom w:val="50"/>
          <w:divBdr>
            <w:top w:val="none" w:sz="0" w:space="0" w:color="auto"/>
            <w:left w:val="none" w:sz="0" w:space="0" w:color="auto"/>
            <w:bottom w:val="none" w:sz="0" w:space="0" w:color="auto"/>
            <w:right w:val="none" w:sz="0" w:space="0" w:color="auto"/>
          </w:divBdr>
        </w:div>
        <w:div w:id="1770006235">
          <w:marLeft w:val="0"/>
          <w:marRight w:val="0"/>
          <w:marTop w:val="100"/>
          <w:marBottom w:val="50"/>
          <w:divBdr>
            <w:top w:val="none" w:sz="0" w:space="0" w:color="auto"/>
            <w:left w:val="none" w:sz="0" w:space="0" w:color="auto"/>
            <w:bottom w:val="none" w:sz="0" w:space="0" w:color="auto"/>
            <w:right w:val="none" w:sz="0" w:space="0" w:color="auto"/>
          </w:divBdr>
        </w:div>
        <w:div w:id="673995398">
          <w:marLeft w:val="0"/>
          <w:marRight w:val="0"/>
          <w:marTop w:val="100"/>
          <w:marBottom w:val="50"/>
          <w:divBdr>
            <w:top w:val="none" w:sz="0" w:space="0" w:color="auto"/>
            <w:left w:val="none" w:sz="0" w:space="0" w:color="auto"/>
            <w:bottom w:val="none" w:sz="0" w:space="0" w:color="auto"/>
            <w:right w:val="none" w:sz="0" w:space="0" w:color="auto"/>
          </w:divBdr>
        </w:div>
        <w:div w:id="1571424970">
          <w:marLeft w:val="0"/>
          <w:marRight w:val="0"/>
          <w:marTop w:val="100"/>
          <w:marBottom w:val="50"/>
          <w:divBdr>
            <w:top w:val="none" w:sz="0" w:space="0" w:color="auto"/>
            <w:left w:val="none" w:sz="0" w:space="0" w:color="auto"/>
            <w:bottom w:val="none" w:sz="0" w:space="0" w:color="auto"/>
            <w:right w:val="none" w:sz="0" w:space="0" w:color="auto"/>
          </w:divBdr>
        </w:div>
        <w:div w:id="1609242319">
          <w:marLeft w:val="0"/>
          <w:marRight w:val="0"/>
          <w:marTop w:val="100"/>
          <w:marBottom w:val="50"/>
          <w:divBdr>
            <w:top w:val="none" w:sz="0" w:space="0" w:color="auto"/>
            <w:left w:val="none" w:sz="0" w:space="0" w:color="auto"/>
            <w:bottom w:val="none" w:sz="0" w:space="0" w:color="auto"/>
            <w:right w:val="none" w:sz="0" w:space="0" w:color="auto"/>
          </w:divBdr>
        </w:div>
        <w:div w:id="549734365">
          <w:marLeft w:val="0"/>
          <w:marRight w:val="0"/>
          <w:marTop w:val="100"/>
          <w:marBottom w:val="50"/>
          <w:divBdr>
            <w:top w:val="none" w:sz="0" w:space="0" w:color="auto"/>
            <w:left w:val="none" w:sz="0" w:space="0" w:color="auto"/>
            <w:bottom w:val="none" w:sz="0" w:space="0" w:color="auto"/>
            <w:right w:val="none" w:sz="0" w:space="0" w:color="auto"/>
          </w:divBdr>
        </w:div>
        <w:div w:id="246422663">
          <w:marLeft w:val="0"/>
          <w:marRight w:val="0"/>
          <w:marTop w:val="100"/>
          <w:marBottom w:val="50"/>
          <w:divBdr>
            <w:top w:val="none" w:sz="0" w:space="0" w:color="auto"/>
            <w:left w:val="none" w:sz="0" w:space="0" w:color="auto"/>
            <w:bottom w:val="none" w:sz="0" w:space="0" w:color="auto"/>
            <w:right w:val="none" w:sz="0" w:space="0" w:color="auto"/>
          </w:divBdr>
        </w:div>
        <w:div w:id="167790656">
          <w:marLeft w:val="0"/>
          <w:marRight w:val="0"/>
          <w:marTop w:val="100"/>
          <w:marBottom w:val="50"/>
          <w:divBdr>
            <w:top w:val="none" w:sz="0" w:space="0" w:color="auto"/>
            <w:left w:val="none" w:sz="0" w:space="0" w:color="auto"/>
            <w:bottom w:val="none" w:sz="0" w:space="0" w:color="auto"/>
            <w:right w:val="none" w:sz="0" w:space="0" w:color="auto"/>
          </w:divBdr>
        </w:div>
        <w:div w:id="1800957638">
          <w:marLeft w:val="0"/>
          <w:marRight w:val="0"/>
          <w:marTop w:val="100"/>
          <w:marBottom w:val="50"/>
          <w:divBdr>
            <w:top w:val="none" w:sz="0" w:space="0" w:color="auto"/>
            <w:left w:val="none" w:sz="0" w:space="0" w:color="auto"/>
            <w:bottom w:val="none" w:sz="0" w:space="0" w:color="auto"/>
            <w:right w:val="none" w:sz="0" w:space="0" w:color="auto"/>
          </w:divBdr>
        </w:div>
        <w:div w:id="1346126070">
          <w:marLeft w:val="0"/>
          <w:marRight w:val="0"/>
          <w:marTop w:val="100"/>
          <w:marBottom w:val="50"/>
          <w:divBdr>
            <w:top w:val="none" w:sz="0" w:space="0" w:color="auto"/>
            <w:left w:val="none" w:sz="0" w:space="0" w:color="auto"/>
            <w:bottom w:val="none" w:sz="0" w:space="0" w:color="auto"/>
            <w:right w:val="none" w:sz="0" w:space="0" w:color="auto"/>
          </w:divBdr>
        </w:div>
        <w:div w:id="1009143202">
          <w:marLeft w:val="0"/>
          <w:marRight w:val="0"/>
          <w:marTop w:val="100"/>
          <w:marBottom w:val="50"/>
          <w:divBdr>
            <w:top w:val="none" w:sz="0" w:space="0" w:color="auto"/>
            <w:left w:val="none" w:sz="0" w:space="0" w:color="auto"/>
            <w:bottom w:val="none" w:sz="0" w:space="0" w:color="auto"/>
            <w:right w:val="none" w:sz="0" w:space="0" w:color="auto"/>
          </w:divBdr>
        </w:div>
        <w:div w:id="1549411663">
          <w:marLeft w:val="0"/>
          <w:marRight w:val="0"/>
          <w:marTop w:val="100"/>
          <w:marBottom w:val="50"/>
          <w:divBdr>
            <w:top w:val="none" w:sz="0" w:space="0" w:color="auto"/>
            <w:left w:val="none" w:sz="0" w:space="0" w:color="auto"/>
            <w:bottom w:val="none" w:sz="0" w:space="0" w:color="auto"/>
            <w:right w:val="none" w:sz="0" w:space="0" w:color="auto"/>
          </w:divBdr>
        </w:div>
        <w:div w:id="1420910244">
          <w:marLeft w:val="0"/>
          <w:marRight w:val="0"/>
          <w:marTop w:val="100"/>
          <w:marBottom w:val="50"/>
          <w:divBdr>
            <w:top w:val="none" w:sz="0" w:space="0" w:color="auto"/>
            <w:left w:val="none" w:sz="0" w:space="0" w:color="auto"/>
            <w:bottom w:val="none" w:sz="0" w:space="0" w:color="auto"/>
            <w:right w:val="none" w:sz="0" w:space="0" w:color="auto"/>
          </w:divBdr>
        </w:div>
        <w:div w:id="1752847000">
          <w:marLeft w:val="0"/>
          <w:marRight w:val="0"/>
          <w:marTop w:val="100"/>
          <w:marBottom w:val="50"/>
          <w:divBdr>
            <w:top w:val="none" w:sz="0" w:space="0" w:color="auto"/>
            <w:left w:val="none" w:sz="0" w:space="0" w:color="auto"/>
            <w:bottom w:val="none" w:sz="0" w:space="0" w:color="auto"/>
            <w:right w:val="none" w:sz="0" w:space="0" w:color="auto"/>
          </w:divBdr>
        </w:div>
        <w:div w:id="1026516839">
          <w:marLeft w:val="0"/>
          <w:marRight w:val="0"/>
          <w:marTop w:val="100"/>
          <w:marBottom w:val="50"/>
          <w:divBdr>
            <w:top w:val="none" w:sz="0" w:space="0" w:color="auto"/>
            <w:left w:val="none" w:sz="0" w:space="0" w:color="auto"/>
            <w:bottom w:val="none" w:sz="0" w:space="0" w:color="auto"/>
            <w:right w:val="none" w:sz="0" w:space="0" w:color="auto"/>
          </w:divBdr>
        </w:div>
        <w:div w:id="2025981177">
          <w:marLeft w:val="0"/>
          <w:marRight w:val="0"/>
          <w:marTop w:val="100"/>
          <w:marBottom w:val="50"/>
          <w:divBdr>
            <w:top w:val="none" w:sz="0" w:space="0" w:color="auto"/>
            <w:left w:val="none" w:sz="0" w:space="0" w:color="auto"/>
            <w:bottom w:val="none" w:sz="0" w:space="0" w:color="auto"/>
            <w:right w:val="none" w:sz="0" w:space="0" w:color="auto"/>
          </w:divBdr>
        </w:div>
        <w:div w:id="1181046521">
          <w:marLeft w:val="0"/>
          <w:marRight w:val="0"/>
          <w:marTop w:val="100"/>
          <w:marBottom w:val="50"/>
          <w:divBdr>
            <w:top w:val="none" w:sz="0" w:space="0" w:color="auto"/>
            <w:left w:val="none" w:sz="0" w:space="0" w:color="auto"/>
            <w:bottom w:val="none" w:sz="0" w:space="0" w:color="auto"/>
            <w:right w:val="none" w:sz="0" w:space="0" w:color="auto"/>
          </w:divBdr>
        </w:div>
        <w:div w:id="1077170472">
          <w:marLeft w:val="0"/>
          <w:marRight w:val="0"/>
          <w:marTop w:val="100"/>
          <w:marBottom w:val="50"/>
          <w:divBdr>
            <w:top w:val="none" w:sz="0" w:space="0" w:color="auto"/>
            <w:left w:val="none" w:sz="0" w:space="0" w:color="auto"/>
            <w:bottom w:val="none" w:sz="0" w:space="0" w:color="auto"/>
            <w:right w:val="none" w:sz="0" w:space="0" w:color="auto"/>
          </w:divBdr>
        </w:div>
        <w:div w:id="36904933">
          <w:marLeft w:val="0"/>
          <w:marRight w:val="0"/>
          <w:marTop w:val="100"/>
          <w:marBottom w:val="50"/>
          <w:divBdr>
            <w:top w:val="none" w:sz="0" w:space="0" w:color="auto"/>
            <w:left w:val="none" w:sz="0" w:space="0" w:color="auto"/>
            <w:bottom w:val="none" w:sz="0" w:space="0" w:color="auto"/>
            <w:right w:val="none" w:sz="0" w:space="0" w:color="auto"/>
          </w:divBdr>
        </w:div>
        <w:div w:id="442310386">
          <w:marLeft w:val="0"/>
          <w:marRight w:val="0"/>
          <w:marTop w:val="100"/>
          <w:marBottom w:val="50"/>
          <w:divBdr>
            <w:top w:val="none" w:sz="0" w:space="0" w:color="auto"/>
            <w:left w:val="none" w:sz="0" w:space="0" w:color="auto"/>
            <w:bottom w:val="none" w:sz="0" w:space="0" w:color="auto"/>
            <w:right w:val="none" w:sz="0" w:space="0" w:color="auto"/>
          </w:divBdr>
        </w:div>
        <w:div w:id="747121441">
          <w:marLeft w:val="0"/>
          <w:marRight w:val="0"/>
          <w:marTop w:val="100"/>
          <w:marBottom w:val="50"/>
          <w:divBdr>
            <w:top w:val="none" w:sz="0" w:space="0" w:color="auto"/>
            <w:left w:val="none" w:sz="0" w:space="0" w:color="auto"/>
            <w:bottom w:val="none" w:sz="0" w:space="0" w:color="auto"/>
            <w:right w:val="none" w:sz="0" w:space="0" w:color="auto"/>
          </w:divBdr>
        </w:div>
        <w:div w:id="776677181">
          <w:marLeft w:val="0"/>
          <w:marRight w:val="0"/>
          <w:marTop w:val="100"/>
          <w:marBottom w:val="50"/>
          <w:divBdr>
            <w:top w:val="none" w:sz="0" w:space="0" w:color="auto"/>
            <w:left w:val="none" w:sz="0" w:space="0" w:color="auto"/>
            <w:bottom w:val="none" w:sz="0" w:space="0" w:color="auto"/>
            <w:right w:val="none" w:sz="0" w:space="0" w:color="auto"/>
          </w:divBdr>
        </w:div>
        <w:div w:id="1760254792">
          <w:marLeft w:val="0"/>
          <w:marRight w:val="0"/>
          <w:marTop w:val="100"/>
          <w:marBottom w:val="50"/>
          <w:divBdr>
            <w:top w:val="none" w:sz="0" w:space="0" w:color="auto"/>
            <w:left w:val="none" w:sz="0" w:space="0" w:color="auto"/>
            <w:bottom w:val="none" w:sz="0" w:space="0" w:color="auto"/>
            <w:right w:val="none" w:sz="0" w:space="0" w:color="auto"/>
          </w:divBdr>
        </w:div>
        <w:div w:id="2029521929">
          <w:marLeft w:val="0"/>
          <w:marRight w:val="0"/>
          <w:marTop w:val="100"/>
          <w:marBottom w:val="50"/>
          <w:divBdr>
            <w:top w:val="none" w:sz="0" w:space="0" w:color="auto"/>
            <w:left w:val="none" w:sz="0" w:space="0" w:color="auto"/>
            <w:bottom w:val="none" w:sz="0" w:space="0" w:color="auto"/>
            <w:right w:val="none" w:sz="0" w:space="0" w:color="auto"/>
          </w:divBdr>
        </w:div>
        <w:div w:id="954943951">
          <w:marLeft w:val="0"/>
          <w:marRight w:val="0"/>
          <w:marTop w:val="100"/>
          <w:marBottom w:val="50"/>
          <w:divBdr>
            <w:top w:val="none" w:sz="0" w:space="0" w:color="auto"/>
            <w:left w:val="none" w:sz="0" w:space="0" w:color="auto"/>
            <w:bottom w:val="none" w:sz="0" w:space="0" w:color="auto"/>
            <w:right w:val="none" w:sz="0" w:space="0" w:color="auto"/>
          </w:divBdr>
        </w:div>
        <w:div w:id="714162926">
          <w:marLeft w:val="0"/>
          <w:marRight w:val="0"/>
          <w:marTop w:val="100"/>
          <w:marBottom w:val="50"/>
          <w:divBdr>
            <w:top w:val="none" w:sz="0" w:space="0" w:color="auto"/>
            <w:left w:val="none" w:sz="0" w:space="0" w:color="auto"/>
            <w:bottom w:val="none" w:sz="0" w:space="0" w:color="auto"/>
            <w:right w:val="none" w:sz="0" w:space="0" w:color="auto"/>
          </w:divBdr>
        </w:div>
        <w:div w:id="962231540">
          <w:marLeft w:val="0"/>
          <w:marRight w:val="0"/>
          <w:marTop w:val="100"/>
          <w:marBottom w:val="50"/>
          <w:divBdr>
            <w:top w:val="none" w:sz="0" w:space="0" w:color="auto"/>
            <w:left w:val="none" w:sz="0" w:space="0" w:color="auto"/>
            <w:bottom w:val="none" w:sz="0" w:space="0" w:color="auto"/>
            <w:right w:val="none" w:sz="0" w:space="0" w:color="auto"/>
          </w:divBdr>
        </w:div>
        <w:div w:id="1152214998">
          <w:marLeft w:val="0"/>
          <w:marRight w:val="0"/>
          <w:marTop w:val="100"/>
          <w:marBottom w:val="50"/>
          <w:divBdr>
            <w:top w:val="none" w:sz="0" w:space="0" w:color="auto"/>
            <w:left w:val="none" w:sz="0" w:space="0" w:color="auto"/>
            <w:bottom w:val="none" w:sz="0" w:space="0" w:color="auto"/>
            <w:right w:val="none" w:sz="0" w:space="0" w:color="auto"/>
          </w:divBdr>
        </w:div>
        <w:div w:id="513688563">
          <w:marLeft w:val="0"/>
          <w:marRight w:val="0"/>
          <w:marTop w:val="100"/>
          <w:marBottom w:val="50"/>
          <w:divBdr>
            <w:top w:val="none" w:sz="0" w:space="0" w:color="auto"/>
            <w:left w:val="none" w:sz="0" w:space="0" w:color="auto"/>
            <w:bottom w:val="none" w:sz="0" w:space="0" w:color="auto"/>
            <w:right w:val="none" w:sz="0" w:space="0" w:color="auto"/>
          </w:divBdr>
        </w:div>
        <w:div w:id="1682006406">
          <w:marLeft w:val="0"/>
          <w:marRight w:val="0"/>
          <w:marTop w:val="100"/>
          <w:marBottom w:val="50"/>
          <w:divBdr>
            <w:top w:val="none" w:sz="0" w:space="0" w:color="auto"/>
            <w:left w:val="none" w:sz="0" w:space="0" w:color="auto"/>
            <w:bottom w:val="none" w:sz="0" w:space="0" w:color="auto"/>
            <w:right w:val="none" w:sz="0" w:space="0" w:color="auto"/>
          </w:divBdr>
        </w:div>
        <w:div w:id="1705210704">
          <w:marLeft w:val="0"/>
          <w:marRight w:val="0"/>
          <w:marTop w:val="100"/>
          <w:marBottom w:val="50"/>
          <w:divBdr>
            <w:top w:val="none" w:sz="0" w:space="0" w:color="auto"/>
            <w:left w:val="none" w:sz="0" w:space="0" w:color="auto"/>
            <w:bottom w:val="none" w:sz="0" w:space="0" w:color="auto"/>
            <w:right w:val="none" w:sz="0" w:space="0" w:color="auto"/>
          </w:divBdr>
        </w:div>
        <w:div w:id="2100057197">
          <w:marLeft w:val="0"/>
          <w:marRight w:val="0"/>
          <w:marTop w:val="100"/>
          <w:marBottom w:val="50"/>
          <w:divBdr>
            <w:top w:val="none" w:sz="0" w:space="0" w:color="auto"/>
            <w:left w:val="none" w:sz="0" w:space="0" w:color="auto"/>
            <w:bottom w:val="none" w:sz="0" w:space="0" w:color="auto"/>
            <w:right w:val="none" w:sz="0" w:space="0" w:color="auto"/>
          </w:divBdr>
        </w:div>
        <w:div w:id="1742949491">
          <w:marLeft w:val="0"/>
          <w:marRight w:val="0"/>
          <w:marTop w:val="100"/>
          <w:marBottom w:val="50"/>
          <w:divBdr>
            <w:top w:val="none" w:sz="0" w:space="0" w:color="auto"/>
            <w:left w:val="none" w:sz="0" w:space="0" w:color="auto"/>
            <w:bottom w:val="none" w:sz="0" w:space="0" w:color="auto"/>
            <w:right w:val="none" w:sz="0" w:space="0" w:color="auto"/>
          </w:divBdr>
        </w:div>
        <w:div w:id="1909151070">
          <w:marLeft w:val="0"/>
          <w:marRight w:val="0"/>
          <w:marTop w:val="100"/>
          <w:marBottom w:val="50"/>
          <w:divBdr>
            <w:top w:val="none" w:sz="0" w:space="0" w:color="auto"/>
            <w:left w:val="none" w:sz="0" w:space="0" w:color="auto"/>
            <w:bottom w:val="none" w:sz="0" w:space="0" w:color="auto"/>
            <w:right w:val="none" w:sz="0" w:space="0" w:color="auto"/>
          </w:divBdr>
        </w:div>
        <w:div w:id="499389181">
          <w:marLeft w:val="0"/>
          <w:marRight w:val="0"/>
          <w:marTop w:val="100"/>
          <w:marBottom w:val="50"/>
          <w:divBdr>
            <w:top w:val="none" w:sz="0" w:space="0" w:color="auto"/>
            <w:left w:val="none" w:sz="0" w:space="0" w:color="auto"/>
            <w:bottom w:val="none" w:sz="0" w:space="0" w:color="auto"/>
            <w:right w:val="none" w:sz="0" w:space="0" w:color="auto"/>
          </w:divBdr>
        </w:div>
        <w:div w:id="1904753027">
          <w:marLeft w:val="0"/>
          <w:marRight w:val="0"/>
          <w:marTop w:val="100"/>
          <w:marBottom w:val="50"/>
          <w:divBdr>
            <w:top w:val="none" w:sz="0" w:space="0" w:color="auto"/>
            <w:left w:val="none" w:sz="0" w:space="0" w:color="auto"/>
            <w:bottom w:val="none" w:sz="0" w:space="0" w:color="auto"/>
            <w:right w:val="none" w:sz="0" w:space="0" w:color="auto"/>
          </w:divBdr>
        </w:div>
        <w:div w:id="1809737497">
          <w:marLeft w:val="0"/>
          <w:marRight w:val="0"/>
          <w:marTop w:val="100"/>
          <w:marBottom w:val="50"/>
          <w:divBdr>
            <w:top w:val="none" w:sz="0" w:space="0" w:color="auto"/>
            <w:left w:val="none" w:sz="0" w:space="0" w:color="auto"/>
            <w:bottom w:val="none" w:sz="0" w:space="0" w:color="auto"/>
            <w:right w:val="none" w:sz="0" w:space="0" w:color="auto"/>
          </w:divBdr>
        </w:div>
        <w:div w:id="1363434792">
          <w:marLeft w:val="0"/>
          <w:marRight w:val="0"/>
          <w:marTop w:val="100"/>
          <w:marBottom w:val="50"/>
          <w:divBdr>
            <w:top w:val="none" w:sz="0" w:space="0" w:color="auto"/>
            <w:left w:val="none" w:sz="0" w:space="0" w:color="auto"/>
            <w:bottom w:val="none" w:sz="0" w:space="0" w:color="auto"/>
            <w:right w:val="none" w:sz="0" w:space="0" w:color="auto"/>
          </w:divBdr>
        </w:div>
        <w:div w:id="1675498806">
          <w:marLeft w:val="0"/>
          <w:marRight w:val="0"/>
          <w:marTop w:val="100"/>
          <w:marBottom w:val="50"/>
          <w:divBdr>
            <w:top w:val="none" w:sz="0" w:space="0" w:color="auto"/>
            <w:left w:val="none" w:sz="0" w:space="0" w:color="auto"/>
            <w:bottom w:val="none" w:sz="0" w:space="0" w:color="auto"/>
            <w:right w:val="none" w:sz="0" w:space="0" w:color="auto"/>
          </w:divBdr>
        </w:div>
        <w:div w:id="1209301057">
          <w:marLeft w:val="0"/>
          <w:marRight w:val="0"/>
          <w:marTop w:val="100"/>
          <w:marBottom w:val="50"/>
          <w:divBdr>
            <w:top w:val="none" w:sz="0" w:space="0" w:color="auto"/>
            <w:left w:val="none" w:sz="0" w:space="0" w:color="auto"/>
            <w:bottom w:val="none" w:sz="0" w:space="0" w:color="auto"/>
            <w:right w:val="none" w:sz="0" w:space="0" w:color="auto"/>
          </w:divBdr>
        </w:div>
        <w:div w:id="202333031">
          <w:marLeft w:val="0"/>
          <w:marRight w:val="0"/>
          <w:marTop w:val="100"/>
          <w:marBottom w:val="50"/>
          <w:divBdr>
            <w:top w:val="none" w:sz="0" w:space="0" w:color="auto"/>
            <w:left w:val="none" w:sz="0" w:space="0" w:color="auto"/>
            <w:bottom w:val="none" w:sz="0" w:space="0" w:color="auto"/>
            <w:right w:val="none" w:sz="0" w:space="0" w:color="auto"/>
          </w:divBdr>
        </w:div>
        <w:div w:id="297146151">
          <w:marLeft w:val="0"/>
          <w:marRight w:val="0"/>
          <w:marTop w:val="100"/>
          <w:marBottom w:val="50"/>
          <w:divBdr>
            <w:top w:val="none" w:sz="0" w:space="0" w:color="auto"/>
            <w:left w:val="none" w:sz="0" w:space="0" w:color="auto"/>
            <w:bottom w:val="none" w:sz="0" w:space="0" w:color="auto"/>
            <w:right w:val="none" w:sz="0" w:space="0" w:color="auto"/>
          </w:divBdr>
        </w:div>
        <w:div w:id="932787990">
          <w:marLeft w:val="0"/>
          <w:marRight w:val="0"/>
          <w:marTop w:val="100"/>
          <w:marBottom w:val="50"/>
          <w:divBdr>
            <w:top w:val="none" w:sz="0" w:space="0" w:color="auto"/>
            <w:left w:val="none" w:sz="0" w:space="0" w:color="auto"/>
            <w:bottom w:val="none" w:sz="0" w:space="0" w:color="auto"/>
            <w:right w:val="none" w:sz="0" w:space="0" w:color="auto"/>
          </w:divBdr>
        </w:div>
        <w:div w:id="1427195646">
          <w:marLeft w:val="0"/>
          <w:marRight w:val="0"/>
          <w:marTop w:val="100"/>
          <w:marBottom w:val="50"/>
          <w:divBdr>
            <w:top w:val="none" w:sz="0" w:space="0" w:color="auto"/>
            <w:left w:val="none" w:sz="0" w:space="0" w:color="auto"/>
            <w:bottom w:val="none" w:sz="0" w:space="0" w:color="auto"/>
            <w:right w:val="none" w:sz="0" w:space="0" w:color="auto"/>
          </w:divBdr>
        </w:div>
        <w:div w:id="695423651">
          <w:marLeft w:val="0"/>
          <w:marRight w:val="0"/>
          <w:marTop w:val="100"/>
          <w:marBottom w:val="50"/>
          <w:divBdr>
            <w:top w:val="none" w:sz="0" w:space="0" w:color="auto"/>
            <w:left w:val="none" w:sz="0" w:space="0" w:color="auto"/>
            <w:bottom w:val="none" w:sz="0" w:space="0" w:color="auto"/>
            <w:right w:val="none" w:sz="0" w:space="0" w:color="auto"/>
          </w:divBdr>
        </w:div>
        <w:div w:id="1575159146">
          <w:marLeft w:val="0"/>
          <w:marRight w:val="0"/>
          <w:marTop w:val="100"/>
          <w:marBottom w:val="50"/>
          <w:divBdr>
            <w:top w:val="none" w:sz="0" w:space="0" w:color="auto"/>
            <w:left w:val="none" w:sz="0" w:space="0" w:color="auto"/>
            <w:bottom w:val="none" w:sz="0" w:space="0" w:color="auto"/>
            <w:right w:val="none" w:sz="0" w:space="0" w:color="auto"/>
          </w:divBdr>
        </w:div>
      </w:divsChild>
    </w:div>
    <w:div w:id="1563371245">
      <w:bodyDiv w:val="1"/>
      <w:marLeft w:val="0"/>
      <w:marRight w:val="0"/>
      <w:marTop w:val="0"/>
      <w:marBottom w:val="0"/>
      <w:divBdr>
        <w:top w:val="none" w:sz="0" w:space="0" w:color="auto"/>
        <w:left w:val="none" w:sz="0" w:space="0" w:color="auto"/>
        <w:bottom w:val="none" w:sz="0" w:space="0" w:color="auto"/>
        <w:right w:val="none" w:sz="0" w:space="0" w:color="auto"/>
      </w:divBdr>
      <w:divsChild>
        <w:div w:id="136342866">
          <w:marLeft w:val="0"/>
          <w:marRight w:val="0"/>
          <w:marTop w:val="100"/>
          <w:marBottom w:val="50"/>
          <w:divBdr>
            <w:top w:val="none" w:sz="0" w:space="0" w:color="auto"/>
            <w:left w:val="none" w:sz="0" w:space="0" w:color="auto"/>
            <w:bottom w:val="none" w:sz="0" w:space="0" w:color="auto"/>
            <w:right w:val="none" w:sz="0" w:space="0" w:color="auto"/>
          </w:divBdr>
        </w:div>
        <w:div w:id="208229806">
          <w:marLeft w:val="0"/>
          <w:marRight w:val="0"/>
          <w:marTop w:val="100"/>
          <w:marBottom w:val="50"/>
          <w:divBdr>
            <w:top w:val="none" w:sz="0" w:space="0" w:color="auto"/>
            <w:left w:val="none" w:sz="0" w:space="0" w:color="auto"/>
            <w:bottom w:val="none" w:sz="0" w:space="0" w:color="auto"/>
            <w:right w:val="none" w:sz="0" w:space="0" w:color="auto"/>
          </w:divBdr>
        </w:div>
        <w:div w:id="641615477">
          <w:marLeft w:val="0"/>
          <w:marRight w:val="0"/>
          <w:marTop w:val="100"/>
          <w:marBottom w:val="50"/>
          <w:divBdr>
            <w:top w:val="none" w:sz="0" w:space="0" w:color="auto"/>
            <w:left w:val="none" w:sz="0" w:space="0" w:color="auto"/>
            <w:bottom w:val="none" w:sz="0" w:space="0" w:color="auto"/>
            <w:right w:val="none" w:sz="0" w:space="0" w:color="auto"/>
          </w:divBdr>
        </w:div>
        <w:div w:id="820119277">
          <w:marLeft w:val="0"/>
          <w:marRight w:val="0"/>
          <w:marTop w:val="100"/>
          <w:marBottom w:val="50"/>
          <w:divBdr>
            <w:top w:val="none" w:sz="0" w:space="0" w:color="auto"/>
            <w:left w:val="none" w:sz="0" w:space="0" w:color="auto"/>
            <w:bottom w:val="none" w:sz="0" w:space="0" w:color="auto"/>
            <w:right w:val="none" w:sz="0" w:space="0" w:color="auto"/>
          </w:divBdr>
        </w:div>
        <w:div w:id="789398304">
          <w:marLeft w:val="0"/>
          <w:marRight w:val="0"/>
          <w:marTop w:val="100"/>
          <w:marBottom w:val="50"/>
          <w:divBdr>
            <w:top w:val="none" w:sz="0" w:space="0" w:color="auto"/>
            <w:left w:val="none" w:sz="0" w:space="0" w:color="auto"/>
            <w:bottom w:val="none" w:sz="0" w:space="0" w:color="auto"/>
            <w:right w:val="none" w:sz="0" w:space="0" w:color="auto"/>
          </w:divBdr>
        </w:div>
        <w:div w:id="1025902698">
          <w:marLeft w:val="0"/>
          <w:marRight w:val="0"/>
          <w:marTop w:val="100"/>
          <w:marBottom w:val="50"/>
          <w:divBdr>
            <w:top w:val="none" w:sz="0" w:space="0" w:color="auto"/>
            <w:left w:val="none" w:sz="0" w:space="0" w:color="auto"/>
            <w:bottom w:val="none" w:sz="0" w:space="0" w:color="auto"/>
            <w:right w:val="none" w:sz="0" w:space="0" w:color="auto"/>
          </w:divBdr>
        </w:div>
        <w:div w:id="1486507277">
          <w:marLeft w:val="0"/>
          <w:marRight w:val="0"/>
          <w:marTop w:val="100"/>
          <w:marBottom w:val="50"/>
          <w:divBdr>
            <w:top w:val="none" w:sz="0" w:space="0" w:color="auto"/>
            <w:left w:val="none" w:sz="0" w:space="0" w:color="auto"/>
            <w:bottom w:val="none" w:sz="0" w:space="0" w:color="auto"/>
            <w:right w:val="none" w:sz="0" w:space="0" w:color="auto"/>
          </w:divBdr>
        </w:div>
        <w:div w:id="2037268102">
          <w:marLeft w:val="0"/>
          <w:marRight w:val="0"/>
          <w:marTop w:val="100"/>
          <w:marBottom w:val="50"/>
          <w:divBdr>
            <w:top w:val="none" w:sz="0" w:space="0" w:color="auto"/>
            <w:left w:val="none" w:sz="0" w:space="0" w:color="auto"/>
            <w:bottom w:val="none" w:sz="0" w:space="0" w:color="auto"/>
            <w:right w:val="none" w:sz="0" w:space="0" w:color="auto"/>
          </w:divBdr>
        </w:div>
        <w:div w:id="718241630">
          <w:marLeft w:val="0"/>
          <w:marRight w:val="0"/>
          <w:marTop w:val="100"/>
          <w:marBottom w:val="50"/>
          <w:divBdr>
            <w:top w:val="none" w:sz="0" w:space="0" w:color="auto"/>
            <w:left w:val="none" w:sz="0" w:space="0" w:color="auto"/>
            <w:bottom w:val="none" w:sz="0" w:space="0" w:color="auto"/>
            <w:right w:val="none" w:sz="0" w:space="0" w:color="auto"/>
          </w:divBdr>
        </w:div>
        <w:div w:id="1532110736">
          <w:marLeft w:val="0"/>
          <w:marRight w:val="0"/>
          <w:marTop w:val="100"/>
          <w:marBottom w:val="50"/>
          <w:divBdr>
            <w:top w:val="none" w:sz="0" w:space="0" w:color="auto"/>
            <w:left w:val="none" w:sz="0" w:space="0" w:color="auto"/>
            <w:bottom w:val="none" w:sz="0" w:space="0" w:color="auto"/>
            <w:right w:val="none" w:sz="0" w:space="0" w:color="auto"/>
          </w:divBdr>
        </w:div>
        <w:div w:id="1224290289">
          <w:marLeft w:val="0"/>
          <w:marRight w:val="0"/>
          <w:marTop w:val="100"/>
          <w:marBottom w:val="50"/>
          <w:divBdr>
            <w:top w:val="none" w:sz="0" w:space="0" w:color="auto"/>
            <w:left w:val="none" w:sz="0" w:space="0" w:color="auto"/>
            <w:bottom w:val="none" w:sz="0" w:space="0" w:color="auto"/>
            <w:right w:val="none" w:sz="0" w:space="0" w:color="auto"/>
          </w:divBdr>
        </w:div>
        <w:div w:id="1486974294">
          <w:marLeft w:val="0"/>
          <w:marRight w:val="0"/>
          <w:marTop w:val="100"/>
          <w:marBottom w:val="50"/>
          <w:divBdr>
            <w:top w:val="none" w:sz="0" w:space="0" w:color="auto"/>
            <w:left w:val="none" w:sz="0" w:space="0" w:color="auto"/>
            <w:bottom w:val="none" w:sz="0" w:space="0" w:color="auto"/>
            <w:right w:val="none" w:sz="0" w:space="0" w:color="auto"/>
          </w:divBdr>
        </w:div>
        <w:div w:id="675960711">
          <w:marLeft w:val="0"/>
          <w:marRight w:val="0"/>
          <w:marTop w:val="100"/>
          <w:marBottom w:val="50"/>
          <w:divBdr>
            <w:top w:val="none" w:sz="0" w:space="0" w:color="auto"/>
            <w:left w:val="none" w:sz="0" w:space="0" w:color="auto"/>
            <w:bottom w:val="none" w:sz="0" w:space="0" w:color="auto"/>
            <w:right w:val="none" w:sz="0" w:space="0" w:color="auto"/>
          </w:divBdr>
        </w:div>
        <w:div w:id="1801338721">
          <w:marLeft w:val="0"/>
          <w:marRight w:val="0"/>
          <w:marTop w:val="100"/>
          <w:marBottom w:val="50"/>
          <w:divBdr>
            <w:top w:val="none" w:sz="0" w:space="0" w:color="auto"/>
            <w:left w:val="none" w:sz="0" w:space="0" w:color="auto"/>
            <w:bottom w:val="none" w:sz="0" w:space="0" w:color="auto"/>
            <w:right w:val="none" w:sz="0" w:space="0" w:color="auto"/>
          </w:divBdr>
        </w:div>
        <w:div w:id="73626935">
          <w:marLeft w:val="0"/>
          <w:marRight w:val="0"/>
          <w:marTop w:val="100"/>
          <w:marBottom w:val="50"/>
          <w:divBdr>
            <w:top w:val="none" w:sz="0" w:space="0" w:color="auto"/>
            <w:left w:val="none" w:sz="0" w:space="0" w:color="auto"/>
            <w:bottom w:val="none" w:sz="0" w:space="0" w:color="auto"/>
            <w:right w:val="none" w:sz="0" w:space="0" w:color="auto"/>
          </w:divBdr>
        </w:div>
        <w:div w:id="1541669625">
          <w:marLeft w:val="0"/>
          <w:marRight w:val="0"/>
          <w:marTop w:val="100"/>
          <w:marBottom w:val="50"/>
          <w:divBdr>
            <w:top w:val="none" w:sz="0" w:space="0" w:color="auto"/>
            <w:left w:val="none" w:sz="0" w:space="0" w:color="auto"/>
            <w:bottom w:val="none" w:sz="0" w:space="0" w:color="auto"/>
            <w:right w:val="none" w:sz="0" w:space="0" w:color="auto"/>
          </w:divBdr>
        </w:div>
        <w:div w:id="285356825">
          <w:marLeft w:val="0"/>
          <w:marRight w:val="0"/>
          <w:marTop w:val="100"/>
          <w:marBottom w:val="50"/>
          <w:divBdr>
            <w:top w:val="none" w:sz="0" w:space="0" w:color="auto"/>
            <w:left w:val="none" w:sz="0" w:space="0" w:color="auto"/>
            <w:bottom w:val="none" w:sz="0" w:space="0" w:color="auto"/>
            <w:right w:val="none" w:sz="0" w:space="0" w:color="auto"/>
          </w:divBdr>
        </w:div>
      </w:divsChild>
    </w:div>
    <w:div w:id="1571960782">
      <w:bodyDiv w:val="1"/>
      <w:marLeft w:val="0"/>
      <w:marRight w:val="0"/>
      <w:marTop w:val="0"/>
      <w:marBottom w:val="0"/>
      <w:divBdr>
        <w:top w:val="none" w:sz="0" w:space="0" w:color="auto"/>
        <w:left w:val="none" w:sz="0" w:space="0" w:color="auto"/>
        <w:bottom w:val="none" w:sz="0" w:space="0" w:color="auto"/>
        <w:right w:val="none" w:sz="0" w:space="0" w:color="auto"/>
      </w:divBdr>
      <w:divsChild>
        <w:div w:id="254629362">
          <w:marLeft w:val="0"/>
          <w:marRight w:val="0"/>
          <w:marTop w:val="100"/>
          <w:marBottom w:val="50"/>
          <w:divBdr>
            <w:top w:val="none" w:sz="0" w:space="0" w:color="auto"/>
            <w:left w:val="none" w:sz="0" w:space="0" w:color="auto"/>
            <w:bottom w:val="none" w:sz="0" w:space="0" w:color="auto"/>
            <w:right w:val="none" w:sz="0" w:space="0" w:color="auto"/>
          </w:divBdr>
        </w:div>
        <w:div w:id="1143813950">
          <w:marLeft w:val="0"/>
          <w:marRight w:val="0"/>
          <w:marTop w:val="100"/>
          <w:marBottom w:val="50"/>
          <w:divBdr>
            <w:top w:val="none" w:sz="0" w:space="0" w:color="auto"/>
            <w:left w:val="none" w:sz="0" w:space="0" w:color="auto"/>
            <w:bottom w:val="none" w:sz="0" w:space="0" w:color="auto"/>
            <w:right w:val="none" w:sz="0" w:space="0" w:color="auto"/>
          </w:divBdr>
        </w:div>
        <w:div w:id="1447964244">
          <w:marLeft w:val="0"/>
          <w:marRight w:val="0"/>
          <w:marTop w:val="100"/>
          <w:marBottom w:val="50"/>
          <w:divBdr>
            <w:top w:val="none" w:sz="0" w:space="0" w:color="auto"/>
            <w:left w:val="none" w:sz="0" w:space="0" w:color="auto"/>
            <w:bottom w:val="none" w:sz="0" w:space="0" w:color="auto"/>
            <w:right w:val="none" w:sz="0" w:space="0" w:color="auto"/>
          </w:divBdr>
        </w:div>
        <w:div w:id="1716585314">
          <w:marLeft w:val="0"/>
          <w:marRight w:val="0"/>
          <w:marTop w:val="100"/>
          <w:marBottom w:val="50"/>
          <w:divBdr>
            <w:top w:val="none" w:sz="0" w:space="0" w:color="auto"/>
            <w:left w:val="none" w:sz="0" w:space="0" w:color="auto"/>
            <w:bottom w:val="none" w:sz="0" w:space="0" w:color="auto"/>
            <w:right w:val="none" w:sz="0" w:space="0" w:color="auto"/>
          </w:divBdr>
        </w:div>
        <w:div w:id="1371953624">
          <w:marLeft w:val="0"/>
          <w:marRight w:val="0"/>
          <w:marTop w:val="100"/>
          <w:marBottom w:val="50"/>
          <w:divBdr>
            <w:top w:val="none" w:sz="0" w:space="0" w:color="auto"/>
            <w:left w:val="none" w:sz="0" w:space="0" w:color="auto"/>
            <w:bottom w:val="none" w:sz="0" w:space="0" w:color="auto"/>
            <w:right w:val="none" w:sz="0" w:space="0" w:color="auto"/>
          </w:divBdr>
        </w:div>
        <w:div w:id="1288580498">
          <w:marLeft w:val="0"/>
          <w:marRight w:val="0"/>
          <w:marTop w:val="100"/>
          <w:marBottom w:val="50"/>
          <w:divBdr>
            <w:top w:val="none" w:sz="0" w:space="0" w:color="auto"/>
            <w:left w:val="none" w:sz="0" w:space="0" w:color="auto"/>
            <w:bottom w:val="none" w:sz="0" w:space="0" w:color="auto"/>
            <w:right w:val="none" w:sz="0" w:space="0" w:color="auto"/>
          </w:divBdr>
        </w:div>
        <w:div w:id="1353067540">
          <w:marLeft w:val="0"/>
          <w:marRight w:val="0"/>
          <w:marTop w:val="100"/>
          <w:marBottom w:val="50"/>
          <w:divBdr>
            <w:top w:val="none" w:sz="0" w:space="0" w:color="auto"/>
            <w:left w:val="none" w:sz="0" w:space="0" w:color="auto"/>
            <w:bottom w:val="none" w:sz="0" w:space="0" w:color="auto"/>
            <w:right w:val="none" w:sz="0" w:space="0" w:color="auto"/>
          </w:divBdr>
        </w:div>
        <w:div w:id="356584644">
          <w:marLeft w:val="0"/>
          <w:marRight w:val="0"/>
          <w:marTop w:val="100"/>
          <w:marBottom w:val="50"/>
          <w:divBdr>
            <w:top w:val="none" w:sz="0" w:space="0" w:color="auto"/>
            <w:left w:val="none" w:sz="0" w:space="0" w:color="auto"/>
            <w:bottom w:val="none" w:sz="0" w:space="0" w:color="auto"/>
            <w:right w:val="none" w:sz="0" w:space="0" w:color="auto"/>
          </w:divBdr>
        </w:div>
        <w:div w:id="1028291651">
          <w:marLeft w:val="0"/>
          <w:marRight w:val="0"/>
          <w:marTop w:val="100"/>
          <w:marBottom w:val="50"/>
          <w:divBdr>
            <w:top w:val="none" w:sz="0" w:space="0" w:color="auto"/>
            <w:left w:val="none" w:sz="0" w:space="0" w:color="auto"/>
            <w:bottom w:val="none" w:sz="0" w:space="0" w:color="auto"/>
            <w:right w:val="none" w:sz="0" w:space="0" w:color="auto"/>
          </w:divBdr>
        </w:div>
        <w:div w:id="1359159662">
          <w:marLeft w:val="0"/>
          <w:marRight w:val="0"/>
          <w:marTop w:val="100"/>
          <w:marBottom w:val="50"/>
          <w:divBdr>
            <w:top w:val="none" w:sz="0" w:space="0" w:color="auto"/>
            <w:left w:val="none" w:sz="0" w:space="0" w:color="auto"/>
            <w:bottom w:val="none" w:sz="0" w:space="0" w:color="auto"/>
            <w:right w:val="none" w:sz="0" w:space="0" w:color="auto"/>
          </w:divBdr>
        </w:div>
        <w:div w:id="67849479">
          <w:marLeft w:val="0"/>
          <w:marRight w:val="0"/>
          <w:marTop w:val="100"/>
          <w:marBottom w:val="50"/>
          <w:divBdr>
            <w:top w:val="none" w:sz="0" w:space="0" w:color="auto"/>
            <w:left w:val="none" w:sz="0" w:space="0" w:color="auto"/>
            <w:bottom w:val="none" w:sz="0" w:space="0" w:color="auto"/>
            <w:right w:val="none" w:sz="0" w:space="0" w:color="auto"/>
          </w:divBdr>
        </w:div>
        <w:div w:id="886454712">
          <w:marLeft w:val="0"/>
          <w:marRight w:val="0"/>
          <w:marTop w:val="100"/>
          <w:marBottom w:val="50"/>
          <w:divBdr>
            <w:top w:val="none" w:sz="0" w:space="0" w:color="auto"/>
            <w:left w:val="none" w:sz="0" w:space="0" w:color="auto"/>
            <w:bottom w:val="none" w:sz="0" w:space="0" w:color="auto"/>
            <w:right w:val="none" w:sz="0" w:space="0" w:color="auto"/>
          </w:divBdr>
        </w:div>
        <w:div w:id="1362394951">
          <w:marLeft w:val="0"/>
          <w:marRight w:val="0"/>
          <w:marTop w:val="100"/>
          <w:marBottom w:val="50"/>
          <w:divBdr>
            <w:top w:val="none" w:sz="0" w:space="0" w:color="auto"/>
            <w:left w:val="none" w:sz="0" w:space="0" w:color="auto"/>
            <w:bottom w:val="none" w:sz="0" w:space="0" w:color="auto"/>
            <w:right w:val="none" w:sz="0" w:space="0" w:color="auto"/>
          </w:divBdr>
        </w:div>
        <w:div w:id="1819036894">
          <w:marLeft w:val="0"/>
          <w:marRight w:val="0"/>
          <w:marTop w:val="100"/>
          <w:marBottom w:val="50"/>
          <w:divBdr>
            <w:top w:val="none" w:sz="0" w:space="0" w:color="auto"/>
            <w:left w:val="none" w:sz="0" w:space="0" w:color="auto"/>
            <w:bottom w:val="none" w:sz="0" w:space="0" w:color="auto"/>
            <w:right w:val="none" w:sz="0" w:space="0" w:color="auto"/>
          </w:divBdr>
        </w:div>
        <w:div w:id="1957519963">
          <w:marLeft w:val="0"/>
          <w:marRight w:val="0"/>
          <w:marTop w:val="100"/>
          <w:marBottom w:val="50"/>
          <w:divBdr>
            <w:top w:val="none" w:sz="0" w:space="0" w:color="auto"/>
            <w:left w:val="none" w:sz="0" w:space="0" w:color="auto"/>
            <w:bottom w:val="none" w:sz="0" w:space="0" w:color="auto"/>
            <w:right w:val="none" w:sz="0" w:space="0" w:color="auto"/>
          </w:divBdr>
        </w:div>
        <w:div w:id="1801457070">
          <w:marLeft w:val="0"/>
          <w:marRight w:val="0"/>
          <w:marTop w:val="100"/>
          <w:marBottom w:val="50"/>
          <w:divBdr>
            <w:top w:val="none" w:sz="0" w:space="0" w:color="auto"/>
            <w:left w:val="none" w:sz="0" w:space="0" w:color="auto"/>
            <w:bottom w:val="none" w:sz="0" w:space="0" w:color="auto"/>
            <w:right w:val="none" w:sz="0" w:space="0" w:color="auto"/>
          </w:divBdr>
        </w:div>
        <w:div w:id="1288700049">
          <w:marLeft w:val="0"/>
          <w:marRight w:val="0"/>
          <w:marTop w:val="100"/>
          <w:marBottom w:val="50"/>
          <w:divBdr>
            <w:top w:val="none" w:sz="0" w:space="0" w:color="auto"/>
            <w:left w:val="none" w:sz="0" w:space="0" w:color="auto"/>
            <w:bottom w:val="none" w:sz="0" w:space="0" w:color="auto"/>
            <w:right w:val="none" w:sz="0" w:space="0" w:color="auto"/>
          </w:divBdr>
        </w:div>
        <w:div w:id="1425033648">
          <w:marLeft w:val="0"/>
          <w:marRight w:val="0"/>
          <w:marTop w:val="100"/>
          <w:marBottom w:val="50"/>
          <w:divBdr>
            <w:top w:val="none" w:sz="0" w:space="0" w:color="auto"/>
            <w:left w:val="none" w:sz="0" w:space="0" w:color="auto"/>
            <w:bottom w:val="none" w:sz="0" w:space="0" w:color="auto"/>
            <w:right w:val="none" w:sz="0" w:space="0" w:color="auto"/>
          </w:divBdr>
        </w:div>
        <w:div w:id="1953631427">
          <w:marLeft w:val="0"/>
          <w:marRight w:val="0"/>
          <w:marTop w:val="100"/>
          <w:marBottom w:val="50"/>
          <w:divBdr>
            <w:top w:val="none" w:sz="0" w:space="0" w:color="auto"/>
            <w:left w:val="none" w:sz="0" w:space="0" w:color="auto"/>
            <w:bottom w:val="none" w:sz="0" w:space="0" w:color="auto"/>
            <w:right w:val="none" w:sz="0" w:space="0" w:color="auto"/>
          </w:divBdr>
        </w:div>
        <w:div w:id="656224350">
          <w:marLeft w:val="0"/>
          <w:marRight w:val="0"/>
          <w:marTop w:val="100"/>
          <w:marBottom w:val="50"/>
          <w:divBdr>
            <w:top w:val="none" w:sz="0" w:space="0" w:color="auto"/>
            <w:left w:val="none" w:sz="0" w:space="0" w:color="auto"/>
            <w:bottom w:val="none" w:sz="0" w:space="0" w:color="auto"/>
            <w:right w:val="none" w:sz="0" w:space="0" w:color="auto"/>
          </w:divBdr>
        </w:div>
        <w:div w:id="636961118">
          <w:marLeft w:val="0"/>
          <w:marRight w:val="0"/>
          <w:marTop w:val="100"/>
          <w:marBottom w:val="50"/>
          <w:divBdr>
            <w:top w:val="none" w:sz="0" w:space="0" w:color="auto"/>
            <w:left w:val="none" w:sz="0" w:space="0" w:color="auto"/>
            <w:bottom w:val="none" w:sz="0" w:space="0" w:color="auto"/>
            <w:right w:val="none" w:sz="0" w:space="0" w:color="auto"/>
          </w:divBdr>
        </w:div>
        <w:div w:id="1580677096">
          <w:marLeft w:val="0"/>
          <w:marRight w:val="0"/>
          <w:marTop w:val="100"/>
          <w:marBottom w:val="50"/>
          <w:divBdr>
            <w:top w:val="none" w:sz="0" w:space="0" w:color="auto"/>
            <w:left w:val="none" w:sz="0" w:space="0" w:color="auto"/>
            <w:bottom w:val="none" w:sz="0" w:space="0" w:color="auto"/>
            <w:right w:val="none" w:sz="0" w:space="0" w:color="auto"/>
          </w:divBdr>
        </w:div>
        <w:div w:id="1498229657">
          <w:marLeft w:val="0"/>
          <w:marRight w:val="0"/>
          <w:marTop w:val="100"/>
          <w:marBottom w:val="50"/>
          <w:divBdr>
            <w:top w:val="none" w:sz="0" w:space="0" w:color="auto"/>
            <w:left w:val="none" w:sz="0" w:space="0" w:color="auto"/>
            <w:bottom w:val="none" w:sz="0" w:space="0" w:color="auto"/>
            <w:right w:val="none" w:sz="0" w:space="0" w:color="auto"/>
          </w:divBdr>
        </w:div>
        <w:div w:id="854854226">
          <w:marLeft w:val="0"/>
          <w:marRight w:val="0"/>
          <w:marTop w:val="100"/>
          <w:marBottom w:val="50"/>
          <w:divBdr>
            <w:top w:val="none" w:sz="0" w:space="0" w:color="auto"/>
            <w:left w:val="none" w:sz="0" w:space="0" w:color="auto"/>
            <w:bottom w:val="none" w:sz="0" w:space="0" w:color="auto"/>
            <w:right w:val="none" w:sz="0" w:space="0" w:color="auto"/>
          </w:divBdr>
        </w:div>
        <w:div w:id="1818567593">
          <w:marLeft w:val="0"/>
          <w:marRight w:val="0"/>
          <w:marTop w:val="100"/>
          <w:marBottom w:val="50"/>
          <w:divBdr>
            <w:top w:val="none" w:sz="0" w:space="0" w:color="auto"/>
            <w:left w:val="none" w:sz="0" w:space="0" w:color="auto"/>
            <w:bottom w:val="none" w:sz="0" w:space="0" w:color="auto"/>
            <w:right w:val="none" w:sz="0" w:space="0" w:color="auto"/>
          </w:divBdr>
        </w:div>
        <w:div w:id="284116392">
          <w:marLeft w:val="0"/>
          <w:marRight w:val="0"/>
          <w:marTop w:val="100"/>
          <w:marBottom w:val="50"/>
          <w:divBdr>
            <w:top w:val="none" w:sz="0" w:space="0" w:color="auto"/>
            <w:left w:val="none" w:sz="0" w:space="0" w:color="auto"/>
            <w:bottom w:val="none" w:sz="0" w:space="0" w:color="auto"/>
            <w:right w:val="none" w:sz="0" w:space="0" w:color="auto"/>
          </w:divBdr>
        </w:div>
        <w:div w:id="1413547375">
          <w:marLeft w:val="0"/>
          <w:marRight w:val="0"/>
          <w:marTop w:val="100"/>
          <w:marBottom w:val="50"/>
          <w:divBdr>
            <w:top w:val="none" w:sz="0" w:space="0" w:color="auto"/>
            <w:left w:val="none" w:sz="0" w:space="0" w:color="auto"/>
            <w:bottom w:val="none" w:sz="0" w:space="0" w:color="auto"/>
            <w:right w:val="none" w:sz="0" w:space="0" w:color="auto"/>
          </w:divBdr>
        </w:div>
        <w:div w:id="1975984981">
          <w:marLeft w:val="0"/>
          <w:marRight w:val="0"/>
          <w:marTop w:val="100"/>
          <w:marBottom w:val="50"/>
          <w:divBdr>
            <w:top w:val="none" w:sz="0" w:space="0" w:color="auto"/>
            <w:left w:val="none" w:sz="0" w:space="0" w:color="auto"/>
            <w:bottom w:val="none" w:sz="0" w:space="0" w:color="auto"/>
            <w:right w:val="none" w:sz="0" w:space="0" w:color="auto"/>
          </w:divBdr>
        </w:div>
        <w:div w:id="135533168">
          <w:marLeft w:val="0"/>
          <w:marRight w:val="0"/>
          <w:marTop w:val="100"/>
          <w:marBottom w:val="50"/>
          <w:divBdr>
            <w:top w:val="none" w:sz="0" w:space="0" w:color="auto"/>
            <w:left w:val="none" w:sz="0" w:space="0" w:color="auto"/>
            <w:bottom w:val="none" w:sz="0" w:space="0" w:color="auto"/>
            <w:right w:val="none" w:sz="0" w:space="0" w:color="auto"/>
          </w:divBdr>
        </w:div>
        <w:div w:id="1701659978">
          <w:marLeft w:val="0"/>
          <w:marRight w:val="0"/>
          <w:marTop w:val="100"/>
          <w:marBottom w:val="50"/>
          <w:divBdr>
            <w:top w:val="none" w:sz="0" w:space="0" w:color="auto"/>
            <w:left w:val="none" w:sz="0" w:space="0" w:color="auto"/>
            <w:bottom w:val="none" w:sz="0" w:space="0" w:color="auto"/>
            <w:right w:val="none" w:sz="0" w:space="0" w:color="auto"/>
          </w:divBdr>
        </w:div>
        <w:div w:id="1237088870">
          <w:marLeft w:val="0"/>
          <w:marRight w:val="0"/>
          <w:marTop w:val="100"/>
          <w:marBottom w:val="50"/>
          <w:divBdr>
            <w:top w:val="none" w:sz="0" w:space="0" w:color="auto"/>
            <w:left w:val="none" w:sz="0" w:space="0" w:color="auto"/>
            <w:bottom w:val="none" w:sz="0" w:space="0" w:color="auto"/>
            <w:right w:val="none" w:sz="0" w:space="0" w:color="auto"/>
          </w:divBdr>
        </w:div>
        <w:div w:id="1282960164">
          <w:marLeft w:val="0"/>
          <w:marRight w:val="0"/>
          <w:marTop w:val="100"/>
          <w:marBottom w:val="50"/>
          <w:divBdr>
            <w:top w:val="none" w:sz="0" w:space="0" w:color="auto"/>
            <w:left w:val="none" w:sz="0" w:space="0" w:color="auto"/>
            <w:bottom w:val="none" w:sz="0" w:space="0" w:color="auto"/>
            <w:right w:val="none" w:sz="0" w:space="0" w:color="auto"/>
          </w:divBdr>
        </w:div>
        <w:div w:id="1916544675">
          <w:marLeft w:val="0"/>
          <w:marRight w:val="0"/>
          <w:marTop w:val="100"/>
          <w:marBottom w:val="50"/>
          <w:divBdr>
            <w:top w:val="none" w:sz="0" w:space="0" w:color="auto"/>
            <w:left w:val="none" w:sz="0" w:space="0" w:color="auto"/>
            <w:bottom w:val="none" w:sz="0" w:space="0" w:color="auto"/>
            <w:right w:val="none" w:sz="0" w:space="0" w:color="auto"/>
          </w:divBdr>
        </w:div>
        <w:div w:id="1469545643">
          <w:marLeft w:val="0"/>
          <w:marRight w:val="0"/>
          <w:marTop w:val="100"/>
          <w:marBottom w:val="50"/>
          <w:divBdr>
            <w:top w:val="none" w:sz="0" w:space="0" w:color="auto"/>
            <w:left w:val="none" w:sz="0" w:space="0" w:color="auto"/>
            <w:bottom w:val="none" w:sz="0" w:space="0" w:color="auto"/>
            <w:right w:val="none" w:sz="0" w:space="0" w:color="auto"/>
          </w:divBdr>
        </w:div>
        <w:div w:id="1388066946">
          <w:marLeft w:val="0"/>
          <w:marRight w:val="0"/>
          <w:marTop w:val="100"/>
          <w:marBottom w:val="50"/>
          <w:divBdr>
            <w:top w:val="none" w:sz="0" w:space="0" w:color="auto"/>
            <w:left w:val="none" w:sz="0" w:space="0" w:color="auto"/>
            <w:bottom w:val="none" w:sz="0" w:space="0" w:color="auto"/>
            <w:right w:val="none" w:sz="0" w:space="0" w:color="auto"/>
          </w:divBdr>
        </w:div>
        <w:div w:id="1949963822">
          <w:marLeft w:val="0"/>
          <w:marRight w:val="0"/>
          <w:marTop w:val="100"/>
          <w:marBottom w:val="50"/>
          <w:divBdr>
            <w:top w:val="none" w:sz="0" w:space="0" w:color="auto"/>
            <w:left w:val="none" w:sz="0" w:space="0" w:color="auto"/>
            <w:bottom w:val="none" w:sz="0" w:space="0" w:color="auto"/>
            <w:right w:val="none" w:sz="0" w:space="0" w:color="auto"/>
          </w:divBdr>
        </w:div>
        <w:div w:id="1842622715">
          <w:marLeft w:val="0"/>
          <w:marRight w:val="0"/>
          <w:marTop w:val="100"/>
          <w:marBottom w:val="50"/>
          <w:divBdr>
            <w:top w:val="none" w:sz="0" w:space="0" w:color="auto"/>
            <w:left w:val="none" w:sz="0" w:space="0" w:color="auto"/>
            <w:bottom w:val="none" w:sz="0" w:space="0" w:color="auto"/>
            <w:right w:val="none" w:sz="0" w:space="0" w:color="auto"/>
          </w:divBdr>
        </w:div>
        <w:div w:id="309597062">
          <w:marLeft w:val="0"/>
          <w:marRight w:val="0"/>
          <w:marTop w:val="100"/>
          <w:marBottom w:val="50"/>
          <w:divBdr>
            <w:top w:val="none" w:sz="0" w:space="0" w:color="auto"/>
            <w:left w:val="none" w:sz="0" w:space="0" w:color="auto"/>
            <w:bottom w:val="none" w:sz="0" w:space="0" w:color="auto"/>
            <w:right w:val="none" w:sz="0" w:space="0" w:color="auto"/>
          </w:divBdr>
        </w:div>
        <w:div w:id="193421217">
          <w:marLeft w:val="0"/>
          <w:marRight w:val="0"/>
          <w:marTop w:val="100"/>
          <w:marBottom w:val="50"/>
          <w:divBdr>
            <w:top w:val="none" w:sz="0" w:space="0" w:color="auto"/>
            <w:left w:val="none" w:sz="0" w:space="0" w:color="auto"/>
            <w:bottom w:val="none" w:sz="0" w:space="0" w:color="auto"/>
            <w:right w:val="none" w:sz="0" w:space="0" w:color="auto"/>
          </w:divBdr>
        </w:div>
        <w:div w:id="1398867557">
          <w:marLeft w:val="0"/>
          <w:marRight w:val="0"/>
          <w:marTop w:val="100"/>
          <w:marBottom w:val="50"/>
          <w:divBdr>
            <w:top w:val="none" w:sz="0" w:space="0" w:color="auto"/>
            <w:left w:val="none" w:sz="0" w:space="0" w:color="auto"/>
            <w:bottom w:val="none" w:sz="0" w:space="0" w:color="auto"/>
            <w:right w:val="none" w:sz="0" w:space="0" w:color="auto"/>
          </w:divBdr>
        </w:div>
        <w:div w:id="1658654923">
          <w:marLeft w:val="0"/>
          <w:marRight w:val="0"/>
          <w:marTop w:val="100"/>
          <w:marBottom w:val="50"/>
          <w:divBdr>
            <w:top w:val="none" w:sz="0" w:space="0" w:color="auto"/>
            <w:left w:val="none" w:sz="0" w:space="0" w:color="auto"/>
            <w:bottom w:val="none" w:sz="0" w:space="0" w:color="auto"/>
            <w:right w:val="none" w:sz="0" w:space="0" w:color="auto"/>
          </w:divBdr>
        </w:div>
        <w:div w:id="1317955972">
          <w:marLeft w:val="0"/>
          <w:marRight w:val="0"/>
          <w:marTop w:val="100"/>
          <w:marBottom w:val="50"/>
          <w:divBdr>
            <w:top w:val="none" w:sz="0" w:space="0" w:color="auto"/>
            <w:left w:val="none" w:sz="0" w:space="0" w:color="auto"/>
            <w:bottom w:val="none" w:sz="0" w:space="0" w:color="auto"/>
            <w:right w:val="none" w:sz="0" w:space="0" w:color="auto"/>
          </w:divBdr>
        </w:div>
        <w:div w:id="625819118">
          <w:marLeft w:val="0"/>
          <w:marRight w:val="0"/>
          <w:marTop w:val="100"/>
          <w:marBottom w:val="50"/>
          <w:divBdr>
            <w:top w:val="none" w:sz="0" w:space="0" w:color="auto"/>
            <w:left w:val="none" w:sz="0" w:space="0" w:color="auto"/>
            <w:bottom w:val="none" w:sz="0" w:space="0" w:color="auto"/>
            <w:right w:val="none" w:sz="0" w:space="0" w:color="auto"/>
          </w:divBdr>
        </w:div>
        <w:div w:id="1920020297">
          <w:marLeft w:val="0"/>
          <w:marRight w:val="0"/>
          <w:marTop w:val="100"/>
          <w:marBottom w:val="50"/>
          <w:divBdr>
            <w:top w:val="none" w:sz="0" w:space="0" w:color="auto"/>
            <w:left w:val="none" w:sz="0" w:space="0" w:color="auto"/>
            <w:bottom w:val="none" w:sz="0" w:space="0" w:color="auto"/>
            <w:right w:val="none" w:sz="0" w:space="0" w:color="auto"/>
          </w:divBdr>
        </w:div>
        <w:div w:id="254748553">
          <w:marLeft w:val="0"/>
          <w:marRight w:val="0"/>
          <w:marTop w:val="100"/>
          <w:marBottom w:val="50"/>
          <w:divBdr>
            <w:top w:val="none" w:sz="0" w:space="0" w:color="auto"/>
            <w:left w:val="none" w:sz="0" w:space="0" w:color="auto"/>
            <w:bottom w:val="none" w:sz="0" w:space="0" w:color="auto"/>
            <w:right w:val="none" w:sz="0" w:space="0" w:color="auto"/>
          </w:divBdr>
        </w:div>
        <w:div w:id="1408575892">
          <w:marLeft w:val="0"/>
          <w:marRight w:val="0"/>
          <w:marTop w:val="100"/>
          <w:marBottom w:val="50"/>
          <w:divBdr>
            <w:top w:val="none" w:sz="0" w:space="0" w:color="auto"/>
            <w:left w:val="none" w:sz="0" w:space="0" w:color="auto"/>
            <w:bottom w:val="none" w:sz="0" w:space="0" w:color="auto"/>
            <w:right w:val="none" w:sz="0" w:space="0" w:color="auto"/>
          </w:divBdr>
        </w:div>
        <w:div w:id="859469521">
          <w:marLeft w:val="0"/>
          <w:marRight w:val="0"/>
          <w:marTop w:val="100"/>
          <w:marBottom w:val="50"/>
          <w:divBdr>
            <w:top w:val="none" w:sz="0" w:space="0" w:color="auto"/>
            <w:left w:val="none" w:sz="0" w:space="0" w:color="auto"/>
            <w:bottom w:val="none" w:sz="0" w:space="0" w:color="auto"/>
            <w:right w:val="none" w:sz="0" w:space="0" w:color="auto"/>
          </w:divBdr>
        </w:div>
        <w:div w:id="1581791785">
          <w:marLeft w:val="0"/>
          <w:marRight w:val="0"/>
          <w:marTop w:val="100"/>
          <w:marBottom w:val="50"/>
          <w:divBdr>
            <w:top w:val="none" w:sz="0" w:space="0" w:color="auto"/>
            <w:left w:val="none" w:sz="0" w:space="0" w:color="auto"/>
            <w:bottom w:val="none" w:sz="0" w:space="0" w:color="auto"/>
            <w:right w:val="none" w:sz="0" w:space="0" w:color="auto"/>
          </w:divBdr>
        </w:div>
        <w:div w:id="1620457550">
          <w:marLeft w:val="0"/>
          <w:marRight w:val="0"/>
          <w:marTop w:val="100"/>
          <w:marBottom w:val="50"/>
          <w:divBdr>
            <w:top w:val="none" w:sz="0" w:space="0" w:color="auto"/>
            <w:left w:val="none" w:sz="0" w:space="0" w:color="auto"/>
            <w:bottom w:val="none" w:sz="0" w:space="0" w:color="auto"/>
            <w:right w:val="none" w:sz="0" w:space="0" w:color="auto"/>
          </w:divBdr>
        </w:div>
        <w:div w:id="242182457">
          <w:marLeft w:val="0"/>
          <w:marRight w:val="0"/>
          <w:marTop w:val="100"/>
          <w:marBottom w:val="50"/>
          <w:divBdr>
            <w:top w:val="none" w:sz="0" w:space="0" w:color="auto"/>
            <w:left w:val="none" w:sz="0" w:space="0" w:color="auto"/>
            <w:bottom w:val="none" w:sz="0" w:space="0" w:color="auto"/>
            <w:right w:val="none" w:sz="0" w:space="0" w:color="auto"/>
          </w:divBdr>
        </w:div>
      </w:divsChild>
    </w:div>
    <w:div w:id="1589002948">
      <w:bodyDiv w:val="1"/>
      <w:marLeft w:val="0"/>
      <w:marRight w:val="0"/>
      <w:marTop w:val="0"/>
      <w:marBottom w:val="0"/>
      <w:divBdr>
        <w:top w:val="none" w:sz="0" w:space="0" w:color="auto"/>
        <w:left w:val="none" w:sz="0" w:space="0" w:color="auto"/>
        <w:bottom w:val="none" w:sz="0" w:space="0" w:color="auto"/>
        <w:right w:val="none" w:sz="0" w:space="0" w:color="auto"/>
      </w:divBdr>
      <w:divsChild>
        <w:div w:id="742415549">
          <w:marLeft w:val="0"/>
          <w:marRight w:val="0"/>
          <w:marTop w:val="100"/>
          <w:marBottom w:val="50"/>
          <w:divBdr>
            <w:top w:val="none" w:sz="0" w:space="0" w:color="auto"/>
            <w:left w:val="none" w:sz="0" w:space="0" w:color="auto"/>
            <w:bottom w:val="none" w:sz="0" w:space="0" w:color="auto"/>
            <w:right w:val="none" w:sz="0" w:space="0" w:color="auto"/>
          </w:divBdr>
        </w:div>
        <w:div w:id="1852721255">
          <w:marLeft w:val="0"/>
          <w:marRight w:val="0"/>
          <w:marTop w:val="100"/>
          <w:marBottom w:val="50"/>
          <w:divBdr>
            <w:top w:val="none" w:sz="0" w:space="0" w:color="auto"/>
            <w:left w:val="none" w:sz="0" w:space="0" w:color="auto"/>
            <w:bottom w:val="none" w:sz="0" w:space="0" w:color="auto"/>
            <w:right w:val="none" w:sz="0" w:space="0" w:color="auto"/>
          </w:divBdr>
        </w:div>
        <w:div w:id="1095518279">
          <w:marLeft w:val="0"/>
          <w:marRight w:val="0"/>
          <w:marTop w:val="100"/>
          <w:marBottom w:val="50"/>
          <w:divBdr>
            <w:top w:val="none" w:sz="0" w:space="0" w:color="auto"/>
            <w:left w:val="none" w:sz="0" w:space="0" w:color="auto"/>
            <w:bottom w:val="none" w:sz="0" w:space="0" w:color="auto"/>
            <w:right w:val="none" w:sz="0" w:space="0" w:color="auto"/>
          </w:divBdr>
        </w:div>
        <w:div w:id="2032493132">
          <w:marLeft w:val="0"/>
          <w:marRight w:val="0"/>
          <w:marTop w:val="100"/>
          <w:marBottom w:val="50"/>
          <w:divBdr>
            <w:top w:val="none" w:sz="0" w:space="0" w:color="auto"/>
            <w:left w:val="none" w:sz="0" w:space="0" w:color="auto"/>
            <w:bottom w:val="none" w:sz="0" w:space="0" w:color="auto"/>
            <w:right w:val="none" w:sz="0" w:space="0" w:color="auto"/>
          </w:divBdr>
        </w:div>
        <w:div w:id="825054753">
          <w:marLeft w:val="0"/>
          <w:marRight w:val="0"/>
          <w:marTop w:val="100"/>
          <w:marBottom w:val="50"/>
          <w:divBdr>
            <w:top w:val="none" w:sz="0" w:space="0" w:color="auto"/>
            <w:left w:val="none" w:sz="0" w:space="0" w:color="auto"/>
            <w:bottom w:val="none" w:sz="0" w:space="0" w:color="auto"/>
            <w:right w:val="none" w:sz="0" w:space="0" w:color="auto"/>
          </w:divBdr>
        </w:div>
        <w:div w:id="1335377745">
          <w:marLeft w:val="0"/>
          <w:marRight w:val="0"/>
          <w:marTop w:val="100"/>
          <w:marBottom w:val="50"/>
          <w:divBdr>
            <w:top w:val="none" w:sz="0" w:space="0" w:color="auto"/>
            <w:left w:val="none" w:sz="0" w:space="0" w:color="auto"/>
            <w:bottom w:val="none" w:sz="0" w:space="0" w:color="auto"/>
            <w:right w:val="none" w:sz="0" w:space="0" w:color="auto"/>
          </w:divBdr>
        </w:div>
        <w:div w:id="536310463">
          <w:marLeft w:val="0"/>
          <w:marRight w:val="0"/>
          <w:marTop w:val="100"/>
          <w:marBottom w:val="50"/>
          <w:divBdr>
            <w:top w:val="none" w:sz="0" w:space="0" w:color="auto"/>
            <w:left w:val="none" w:sz="0" w:space="0" w:color="auto"/>
            <w:bottom w:val="none" w:sz="0" w:space="0" w:color="auto"/>
            <w:right w:val="none" w:sz="0" w:space="0" w:color="auto"/>
          </w:divBdr>
        </w:div>
        <w:div w:id="810638522">
          <w:marLeft w:val="0"/>
          <w:marRight w:val="0"/>
          <w:marTop w:val="100"/>
          <w:marBottom w:val="50"/>
          <w:divBdr>
            <w:top w:val="none" w:sz="0" w:space="0" w:color="auto"/>
            <w:left w:val="none" w:sz="0" w:space="0" w:color="auto"/>
            <w:bottom w:val="none" w:sz="0" w:space="0" w:color="auto"/>
            <w:right w:val="none" w:sz="0" w:space="0" w:color="auto"/>
          </w:divBdr>
        </w:div>
        <w:div w:id="1741293046">
          <w:marLeft w:val="0"/>
          <w:marRight w:val="0"/>
          <w:marTop w:val="100"/>
          <w:marBottom w:val="50"/>
          <w:divBdr>
            <w:top w:val="none" w:sz="0" w:space="0" w:color="auto"/>
            <w:left w:val="none" w:sz="0" w:space="0" w:color="auto"/>
            <w:bottom w:val="none" w:sz="0" w:space="0" w:color="auto"/>
            <w:right w:val="none" w:sz="0" w:space="0" w:color="auto"/>
          </w:divBdr>
        </w:div>
        <w:div w:id="769739033">
          <w:marLeft w:val="0"/>
          <w:marRight w:val="0"/>
          <w:marTop w:val="100"/>
          <w:marBottom w:val="50"/>
          <w:divBdr>
            <w:top w:val="none" w:sz="0" w:space="0" w:color="auto"/>
            <w:left w:val="none" w:sz="0" w:space="0" w:color="auto"/>
            <w:bottom w:val="none" w:sz="0" w:space="0" w:color="auto"/>
            <w:right w:val="none" w:sz="0" w:space="0" w:color="auto"/>
          </w:divBdr>
        </w:div>
        <w:div w:id="1394084650">
          <w:marLeft w:val="0"/>
          <w:marRight w:val="0"/>
          <w:marTop w:val="10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30</Pages>
  <Words>3956</Words>
  <Characters>22550</Characters>
  <Application>Microsoft Office Word</Application>
  <DocSecurity>0</DocSecurity>
  <Lines>187</Lines>
  <Paragraphs>52</Paragraphs>
  <ScaleCrop>false</ScaleCrop>
  <Company/>
  <LinksUpToDate>false</LinksUpToDate>
  <CharactersWithSpaces>26454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王茗</dc:creator>
  <cp:keywords/>
  <dc:description/>
  <cp:lastModifiedBy>王茗</cp:lastModifiedBy>
  <cp:revision>2</cp:revision>
  <dcterms:created xsi:type="dcterms:W3CDTF">2018-03-21T03:38:00Z</dcterms:created>
  <dcterms:modified xsi:type="dcterms:W3CDTF">2018-03-21T03:51:00Z</dcterms:modified>
</cp:coreProperties>
</file>